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45"/>
        <w:gridCol w:w="541"/>
        <w:gridCol w:w="5225"/>
        <w:gridCol w:w="541"/>
        <w:gridCol w:w="4937"/>
      </w:tblGrid>
      <w:tr w:rsidR="00107D34" w:rsidRPr="00A37A65" w:rsidTr="00D2030D">
        <w:trPr>
          <w:trHeight w:val="11429"/>
        </w:trPr>
        <w:tc>
          <w:tcPr>
            <w:tcW w:w="5045" w:type="dxa"/>
          </w:tcPr>
          <w:p w:rsidR="00107D34" w:rsidRPr="00DE3548" w:rsidRDefault="00763B9D">
            <w:pPr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DE3548">
              <w:rPr>
                <w:rFonts w:ascii="Tahoma" w:hAnsi="Tahoma" w:cs="Tahoma"/>
                <w:b/>
                <w:sz w:val="22"/>
                <w:szCs w:val="22"/>
                <w:lang w:val="ro-RO"/>
              </w:rPr>
              <w:t>Cerere</w:t>
            </w:r>
          </w:p>
          <w:p w:rsidR="00763B9D" w:rsidRPr="00DE3548" w:rsidRDefault="00763B9D">
            <w:pPr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DE3548">
              <w:rPr>
                <w:rFonts w:ascii="Tahoma" w:hAnsi="Tahoma" w:cs="Tahoma"/>
                <w:sz w:val="22"/>
                <w:szCs w:val="22"/>
                <w:lang w:val="ro-RO"/>
              </w:rPr>
              <w:t>Pentru participare la cursul:</w:t>
            </w:r>
          </w:p>
          <w:p w:rsidR="00107D34" w:rsidRPr="00DE3548" w:rsidRDefault="00107D3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07D34" w:rsidRPr="00DE3548" w:rsidRDefault="00107D34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3548">
              <w:rPr>
                <w:rFonts w:ascii="Tahoma" w:hAnsi="Tahoma" w:cs="Tahoma"/>
                <w:sz w:val="22"/>
                <w:szCs w:val="22"/>
                <w:lang w:val="en-GB"/>
              </w:rPr>
              <w:t>__________________________________</w:t>
            </w:r>
          </w:p>
          <w:p w:rsidR="00107D34" w:rsidRPr="00DE3548" w:rsidRDefault="00763B9D" w:rsidP="003A733B">
            <w:pPr>
              <w:jc w:val="center"/>
              <w:rPr>
                <w:rFonts w:ascii="Tahoma" w:hAnsi="Tahoma" w:cs="Tahoma"/>
                <w:i/>
                <w:sz w:val="18"/>
                <w:szCs w:val="18"/>
                <w:lang w:val="ro-RO"/>
              </w:rPr>
            </w:pPr>
            <w:r w:rsidRPr="00DE3548">
              <w:rPr>
                <w:rFonts w:ascii="Tahoma" w:hAnsi="Tahoma" w:cs="Tahoma"/>
                <w:i/>
                <w:sz w:val="18"/>
                <w:szCs w:val="18"/>
                <w:lang w:val="ro-RO"/>
              </w:rPr>
              <w:t>Denumirea cursului</w:t>
            </w:r>
            <w:r w:rsidR="00BC5E8C" w:rsidRPr="00DE3548">
              <w:rPr>
                <w:rFonts w:ascii="Tahoma" w:hAnsi="Tahoma" w:cs="Tahoma"/>
                <w:i/>
                <w:sz w:val="18"/>
                <w:szCs w:val="18"/>
                <w:lang w:val="ro-RO"/>
              </w:rPr>
              <w:t xml:space="preserve"> </w:t>
            </w:r>
          </w:p>
          <w:p w:rsidR="00CD7B35" w:rsidRPr="00DE3548" w:rsidRDefault="00CD7B3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07D34" w:rsidRPr="00DE3548" w:rsidRDefault="00763B9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en-GB"/>
              </w:rPr>
              <w:t>Date despre participanți</w:t>
            </w:r>
            <w:r w:rsidR="00107D34" w:rsidRPr="00DE3548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:rsidR="00107D34" w:rsidRPr="00DE3548" w:rsidRDefault="00107D3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07D34" w:rsidRPr="00DE3548" w:rsidRDefault="00763B9D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en-GB"/>
              </w:rPr>
              <w:t>Numele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:</w:t>
            </w:r>
            <w:r w:rsidR="00107D34"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="00107D34"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............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</w:t>
            </w:r>
            <w:r w:rsidR="006566EE" w:rsidRPr="00DE3548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Prenume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: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 w:rsidR="00107D34"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</w:t>
            </w:r>
            <w:r w:rsidR="003A733B" w:rsidRPr="00DE3548">
              <w:rPr>
                <w:rFonts w:ascii="Tahoma" w:hAnsi="Tahoma" w:cs="Tahoma"/>
                <w:sz w:val="20"/>
                <w:szCs w:val="20"/>
                <w:lang w:val="en-US"/>
              </w:rPr>
              <w:t>……</w:t>
            </w:r>
            <w:r w:rsidR="006566EE" w:rsidRPr="00DE3548">
              <w:rPr>
                <w:rFonts w:ascii="Tahoma" w:hAnsi="Tahoma" w:cs="Tahoma"/>
                <w:sz w:val="20"/>
                <w:szCs w:val="20"/>
                <w:lang w:val="en-US"/>
              </w:rPr>
              <w:t>….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107D34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A</w:t>
            </w:r>
            <w:r w:rsidR="003A733B" w:rsidRPr="00DE3548">
              <w:rPr>
                <w:rFonts w:ascii="Tahoma" w:hAnsi="Tahoma" w:cs="Tahoma"/>
                <w:sz w:val="20"/>
                <w:szCs w:val="20"/>
                <w:lang w:val="ro-RO"/>
              </w:rPr>
              <w:t>d</w:t>
            </w:r>
            <w:r w:rsidR="00763B9D" w:rsidRPr="00DE3548">
              <w:rPr>
                <w:rFonts w:ascii="Tahoma" w:hAnsi="Tahoma" w:cs="Tahoma"/>
                <w:sz w:val="20"/>
                <w:szCs w:val="20"/>
                <w:lang w:val="ro-RO"/>
              </w:rPr>
              <w:t>resa</w:t>
            </w:r>
            <w:r w:rsidRPr="00DE3548">
              <w:rPr>
                <w:rFonts w:ascii="Tahoma" w:hAnsi="Tahoma" w:cs="Tahoma"/>
                <w:sz w:val="20"/>
                <w:szCs w:val="20"/>
              </w:rPr>
              <w:t>:</w:t>
            </w:r>
            <w:r w:rsidR="00763B9D"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.......</w:t>
            </w:r>
            <w:r w:rsidRPr="00DE3548">
              <w:rPr>
                <w:rFonts w:ascii="Tahoma" w:hAnsi="Tahoma" w:cs="Tahoma"/>
                <w:sz w:val="20"/>
                <w:szCs w:val="20"/>
              </w:rPr>
              <w:t>…………………………….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........</w:t>
            </w:r>
            <w:r w:rsidR="006566EE" w:rsidRPr="00DE3548">
              <w:rPr>
                <w:rFonts w:ascii="Tahoma" w:hAnsi="Tahoma" w:cs="Tahoma"/>
                <w:sz w:val="20"/>
                <w:szCs w:val="20"/>
                <w:lang w:val="ro-RO"/>
              </w:rPr>
              <w:t>.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 w:rsidP="00763B9D">
            <w:pPr>
              <w:ind w:left="397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="006566EE" w:rsidRPr="00DE3548">
              <w:rPr>
                <w:rFonts w:ascii="Tahoma" w:hAnsi="Tahoma" w:cs="Tahoma"/>
                <w:sz w:val="20"/>
                <w:szCs w:val="20"/>
              </w:rPr>
              <w:t>…</w:t>
            </w:r>
            <w:r w:rsidR="006566EE" w:rsidRPr="00DE3548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Telefon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: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107D34"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.............</w:t>
            </w:r>
            <w:r w:rsidR="006566EE" w:rsidRPr="00DE3548">
              <w:rPr>
                <w:rFonts w:ascii="Tahoma" w:hAnsi="Tahoma" w:cs="Tahoma"/>
                <w:sz w:val="20"/>
                <w:szCs w:val="20"/>
                <w:lang w:val="ro-RO"/>
              </w:rPr>
              <w:t>...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107D34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</w:rPr>
              <w:t>E-Mail:</w:t>
            </w:r>
            <w:r w:rsidR="00763B9D"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.....</w:t>
            </w:r>
            <w:r w:rsidRPr="00DE3548">
              <w:rPr>
                <w:rFonts w:ascii="Tahoma" w:hAnsi="Tahoma" w:cs="Tahoma"/>
                <w:sz w:val="20"/>
                <w:szCs w:val="20"/>
              </w:rPr>
              <w:t>…………………………………….</w:t>
            </w:r>
            <w:r w:rsidR="006566EE" w:rsidRPr="00DE3548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107D34" w:rsidRPr="00DE3548" w:rsidRDefault="00107D34">
            <w:pPr>
              <w:tabs>
                <w:tab w:val="num" w:pos="2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>
            <w:p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Date despre companie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07D34" w:rsidRPr="00DE3548" w:rsidRDefault="00107D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Denumirea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: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……………………….</w:t>
            </w:r>
            <w:r w:rsidR="00107D34"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........</w:t>
            </w:r>
            <w:r w:rsidR="003A733B"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Adresa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: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.....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 w:rsidP="00763B9D">
            <w:pPr>
              <w:ind w:left="397"/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.......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Telefon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: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..</w:t>
            </w:r>
            <w:r w:rsidR="00107D34" w:rsidRPr="00DE3548">
              <w:rPr>
                <w:rFonts w:ascii="Tahoma" w:hAnsi="Tahoma" w:cs="Tahoma"/>
                <w:sz w:val="20"/>
                <w:szCs w:val="20"/>
              </w:rPr>
              <w:t>……………………………….…</w:t>
            </w:r>
            <w:r w:rsidR="00107D34" w:rsidRPr="00DE3548">
              <w:rPr>
                <w:rFonts w:ascii="Tahoma" w:hAnsi="Tahoma" w:cs="Tahoma"/>
                <w:sz w:val="20"/>
                <w:szCs w:val="20"/>
                <w:lang w:val="ro-RO"/>
              </w:rPr>
              <w:t>...</w:t>
            </w:r>
            <w:r w:rsidR="003A733B" w:rsidRPr="00DE3548">
              <w:rPr>
                <w:rFonts w:ascii="Tahoma" w:hAnsi="Tahoma" w:cs="Tahoma"/>
                <w:sz w:val="20"/>
                <w:szCs w:val="20"/>
                <w:lang w:val="ro-RO"/>
              </w:rPr>
              <w:t>.</w:t>
            </w:r>
          </w:p>
          <w:p w:rsidR="00107D34" w:rsidRPr="00DE3548" w:rsidRDefault="00107D34">
            <w:pPr>
              <w:tabs>
                <w:tab w:val="num" w:pos="252"/>
                <w:tab w:val="num" w:pos="432"/>
              </w:tabs>
              <w:ind w:left="432" w:hanging="360"/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107D34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</w:rPr>
              <w:t>E-Mail:</w:t>
            </w:r>
            <w:r w:rsidR="00763B9D"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....</w:t>
            </w:r>
            <w:r w:rsidRPr="00DE3548">
              <w:rPr>
                <w:rFonts w:ascii="Tahoma" w:hAnsi="Tahoma" w:cs="Tahoma"/>
                <w:sz w:val="20"/>
                <w:szCs w:val="20"/>
              </w:rPr>
              <w:t>……………………………………..</w:t>
            </w:r>
          </w:p>
          <w:p w:rsidR="00763B9D" w:rsidRPr="00DE3548" w:rsidRDefault="00763B9D" w:rsidP="00763B9D">
            <w:pPr>
              <w:pStyle w:val="Listparagraf"/>
              <w:rPr>
                <w:rFonts w:ascii="Tahoma" w:hAnsi="Tahoma" w:cs="Tahoma"/>
                <w:sz w:val="20"/>
                <w:szCs w:val="20"/>
              </w:rPr>
            </w:pPr>
          </w:p>
          <w:p w:rsidR="00763B9D" w:rsidRPr="00DE3548" w:rsidRDefault="00763B9D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Codul fiscal: ...............................................</w:t>
            </w:r>
          </w:p>
          <w:p w:rsidR="00CD7B35" w:rsidRPr="00DE3548" w:rsidRDefault="00CD7B3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07D34" w:rsidRPr="00DE3548" w:rsidRDefault="00107D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7D34" w:rsidRPr="00DE3548" w:rsidRDefault="00763B9D" w:rsidP="00763B9D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Accept confițiile de participare la curs</w:t>
            </w:r>
          </w:p>
          <w:p w:rsidR="00107D34" w:rsidRDefault="00107D3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6286A" w:rsidRPr="00DE3548" w:rsidRDefault="0076286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07D34" w:rsidRPr="00DE3548" w:rsidRDefault="00107D34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DE3548">
              <w:rPr>
                <w:rFonts w:ascii="Tahoma" w:hAnsi="Tahoma" w:cs="Tahoma"/>
                <w:sz w:val="22"/>
                <w:szCs w:val="22"/>
              </w:rPr>
              <w:t>_____________________________________</w:t>
            </w:r>
          </w:p>
          <w:p w:rsidR="00107D34" w:rsidRPr="00DE3548" w:rsidRDefault="00732EE3">
            <w:pPr>
              <w:tabs>
                <w:tab w:val="left" w:pos="3312"/>
              </w:tabs>
              <w:ind w:firstLine="432"/>
              <w:rPr>
                <w:rFonts w:ascii="Tahoma" w:hAnsi="Tahoma" w:cs="Tahoma"/>
                <w:i/>
                <w:sz w:val="16"/>
                <w:szCs w:val="16"/>
                <w:lang w:val="ro-RO"/>
              </w:rPr>
            </w:pPr>
            <w:r w:rsidRPr="00DE3548">
              <w:rPr>
                <w:rFonts w:ascii="Tahoma" w:hAnsi="Tahoma" w:cs="Tahoma"/>
                <w:i/>
                <w:sz w:val="16"/>
                <w:szCs w:val="16"/>
                <w:lang w:val="ro-RO"/>
              </w:rPr>
              <w:t>Locul, data</w:t>
            </w:r>
            <w:r w:rsidR="00107D34" w:rsidRPr="00DE3548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3A733B" w:rsidRPr="00DE3548">
              <w:rPr>
                <w:rFonts w:ascii="Tahoma" w:hAnsi="Tahoma" w:cs="Tahoma"/>
                <w:i/>
                <w:sz w:val="16"/>
                <w:szCs w:val="16"/>
                <w:lang w:val="ro-RO"/>
              </w:rPr>
              <w:t>S</w:t>
            </w:r>
            <w:r w:rsidRPr="00DE3548">
              <w:rPr>
                <w:rFonts w:ascii="Tahoma" w:hAnsi="Tahoma" w:cs="Tahoma"/>
                <w:i/>
                <w:sz w:val="16"/>
                <w:szCs w:val="16"/>
                <w:lang w:val="ro-RO"/>
              </w:rPr>
              <w:t>emnătura</w:t>
            </w:r>
          </w:p>
          <w:p w:rsidR="00107D34" w:rsidRPr="00DE3548" w:rsidRDefault="00107D34">
            <w:pPr>
              <w:tabs>
                <w:tab w:val="left" w:pos="3852"/>
              </w:tabs>
              <w:ind w:firstLine="432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  <w:p w:rsidR="00107D34" w:rsidRPr="00DE3548" w:rsidRDefault="00107D34" w:rsidP="00CD7B35">
            <w:pPr>
              <w:tabs>
                <w:tab w:val="left" w:pos="3852"/>
              </w:tabs>
              <w:ind w:firstLine="1692"/>
              <w:rPr>
                <w:rFonts w:ascii="Tahoma" w:hAnsi="Tahoma" w:cs="Tahoma"/>
              </w:rPr>
            </w:pPr>
            <w:r w:rsidRPr="00DE3548">
              <w:rPr>
                <w:rFonts w:ascii="Tahoma" w:hAnsi="Tahoma" w:cs="Tahoma"/>
                <w:i/>
                <w:sz w:val="16"/>
                <w:szCs w:val="16"/>
                <w:lang w:val="en-US"/>
              </w:rPr>
              <w:t>Fax: (</w:t>
            </w:r>
            <w:r w:rsidR="0076286A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DE3548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22) 23-52-94</w:t>
            </w:r>
          </w:p>
        </w:tc>
        <w:tc>
          <w:tcPr>
            <w:tcW w:w="541" w:type="dxa"/>
          </w:tcPr>
          <w:p w:rsidR="00107D34" w:rsidRPr="00DE3548" w:rsidRDefault="00A37A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-233045</wp:posOffset>
                      </wp:positionV>
                      <wp:extent cx="342900" cy="7662545"/>
                      <wp:effectExtent l="0" t="0" r="1905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66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9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5.4pt;margin-top:-18.35pt;width:27pt;height:60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" fillcolor="#1f3981" stroked="f"/>
                  </w:pict>
                </mc:Fallback>
              </mc:AlternateContent>
            </w:r>
          </w:p>
          <w:p w:rsidR="00107D34" w:rsidRPr="00DE3548" w:rsidRDefault="00107D34">
            <w:pPr>
              <w:rPr>
                <w:rFonts w:ascii="Tahoma" w:hAnsi="Tahoma" w:cs="Tahoma"/>
              </w:rPr>
            </w:pPr>
          </w:p>
        </w:tc>
        <w:tc>
          <w:tcPr>
            <w:tcW w:w="5225" w:type="dxa"/>
          </w:tcPr>
          <w:p w:rsidR="00CD7B35" w:rsidRPr="00DE3548" w:rsidRDefault="00CD7B35" w:rsidP="00CD7B3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E3548">
              <w:rPr>
                <w:rFonts w:ascii="Tahoma" w:hAnsi="Tahoma" w:cs="Tahoma"/>
                <w:b/>
                <w:sz w:val="26"/>
                <w:szCs w:val="26"/>
                <w:lang w:val="ro-RO"/>
              </w:rPr>
              <w:t xml:space="preserve">Centrul de formare </w:t>
            </w:r>
            <w:r w:rsidR="0076286A">
              <w:rPr>
                <w:rFonts w:ascii="Tahoma" w:hAnsi="Tahoma" w:cs="Tahoma"/>
                <w:b/>
                <w:sz w:val="26"/>
                <w:szCs w:val="26"/>
                <w:lang w:val="ro-RO"/>
              </w:rPr>
              <w:t>antreprenorială</w:t>
            </w:r>
            <w:r w:rsidRPr="00DE3548">
              <w:rPr>
                <w:rFonts w:ascii="Tahoma" w:hAnsi="Tahoma" w:cs="Tahoma"/>
                <w:b/>
                <w:sz w:val="28"/>
                <w:szCs w:val="28"/>
                <w:lang w:val="ro-RO"/>
              </w:rPr>
              <w:br/>
            </w:r>
            <w:r w:rsidRPr="00DE3548">
              <w:rPr>
                <w:rFonts w:ascii="Tahoma" w:hAnsi="Tahoma" w:cs="Tahoma"/>
                <w:b/>
                <w:sz w:val="22"/>
                <w:szCs w:val="28"/>
                <w:lang w:val="ro-RO"/>
              </w:rPr>
              <w:t>din cadrul Camerei de Comerț și Industrie</w:t>
            </w:r>
            <w:r w:rsidRPr="00DE3548">
              <w:rPr>
                <w:rFonts w:ascii="Tahoma" w:hAnsi="Tahoma" w:cs="Tahoma"/>
                <w:b/>
                <w:sz w:val="22"/>
                <w:szCs w:val="28"/>
                <w:lang w:val="ro-RO"/>
              </w:rPr>
              <w:br/>
              <w:t>a Republicii Moldova</w:t>
            </w:r>
          </w:p>
          <w:p w:rsidR="00CD7B35" w:rsidRPr="00DE3548" w:rsidRDefault="00CD7B35" w:rsidP="00CD7B35">
            <w:pPr>
              <w:tabs>
                <w:tab w:val="left" w:pos="3852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CD7B35" w:rsidRPr="00DE3548" w:rsidRDefault="00B30A25" w:rsidP="0076286A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1849755" cy="1360805"/>
                  <wp:effectExtent l="19050" t="0" r="0" b="0"/>
                  <wp:docPr id="1" name="Рисунок 1" descr="LogoCCI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CI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  <w:lang w:val="en-GB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</w:rPr>
            </w:pPr>
          </w:p>
          <w:p w:rsidR="00CD7B35" w:rsidRPr="00DE3548" w:rsidRDefault="00CD7B35" w:rsidP="00CD7B35">
            <w:pPr>
              <w:rPr>
                <w:rFonts w:ascii="Tahoma" w:hAnsi="Tahoma" w:cs="Tahoma"/>
              </w:rPr>
            </w:pPr>
          </w:p>
          <w:p w:rsidR="00CD7B35" w:rsidRPr="00DE3548" w:rsidRDefault="00B30A25" w:rsidP="00CD7B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-3068955</wp:posOffset>
                  </wp:positionV>
                  <wp:extent cx="2600960" cy="3028950"/>
                  <wp:effectExtent l="38100" t="19050" r="27940" b="19050"/>
                  <wp:wrapTight wrapText="bothSides">
                    <wp:wrapPolygon edited="0">
                      <wp:start x="-316" y="-136"/>
                      <wp:lineTo x="-316" y="21736"/>
                      <wp:lineTo x="21832" y="21736"/>
                      <wp:lineTo x="21832" y="-136"/>
                      <wp:lineTo x="-316" y="-136"/>
                    </wp:wrapPolygon>
                  </wp:wrapTight>
                  <wp:docPr id="27" name="Рисунок 27" descr="94-D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94-D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7B35" w:rsidRPr="00DE3548" w:rsidRDefault="00CD7B35" w:rsidP="00CD7B35">
            <w:pPr>
              <w:tabs>
                <w:tab w:val="left" w:pos="3852"/>
              </w:tabs>
              <w:spacing w:line="276" w:lineRule="auto"/>
              <w:ind w:firstLine="432"/>
              <w:rPr>
                <w:rFonts w:ascii="Tahoma" w:hAnsi="Tahoma" w:cs="Tahoma"/>
                <w:b/>
                <w:color w:val="1F497D"/>
                <w:sz w:val="20"/>
                <w:szCs w:val="20"/>
                <w:lang w:val="en-GB"/>
              </w:rPr>
            </w:pPr>
            <w:r w:rsidRPr="00DE3548">
              <w:rPr>
                <w:rFonts w:ascii="Tahoma" w:hAnsi="Tahoma" w:cs="Tahoma"/>
                <w:b/>
                <w:color w:val="17365D"/>
                <w:sz w:val="20"/>
                <w:szCs w:val="20"/>
                <w:lang w:val="ro-RO"/>
              </w:rPr>
              <w:t>Addres</w:t>
            </w:r>
            <w:r w:rsidRPr="00DE3548">
              <w:rPr>
                <w:rFonts w:ascii="Tahoma" w:hAnsi="Tahoma" w:cs="Tahoma"/>
                <w:b/>
                <w:color w:val="17365D"/>
                <w:sz w:val="20"/>
                <w:szCs w:val="20"/>
                <w:lang w:val="en-GB"/>
              </w:rPr>
              <w:t>s</w:t>
            </w:r>
            <w:r w:rsidRPr="00DE3548">
              <w:rPr>
                <w:rFonts w:ascii="Tahoma" w:hAnsi="Tahoma" w:cs="Tahoma"/>
                <w:b/>
                <w:color w:val="1F497D"/>
                <w:sz w:val="20"/>
                <w:szCs w:val="20"/>
                <w:lang w:val="en-GB"/>
              </w:rPr>
              <w:t>:</w:t>
            </w:r>
          </w:p>
          <w:p w:rsidR="00CD7B35" w:rsidRPr="00DE3548" w:rsidRDefault="00CD7B35" w:rsidP="00963730">
            <w:pPr>
              <w:spacing w:line="276" w:lineRule="auto"/>
              <w:ind w:firstLine="432"/>
              <w:rPr>
                <w:rFonts w:ascii="Tahoma" w:hAnsi="Tahoma" w:cs="Tahoma"/>
                <w:noProof/>
                <w:sz w:val="20"/>
                <w:szCs w:val="20"/>
                <w:lang w:val="ro-RO"/>
              </w:rPr>
            </w:pPr>
            <w:r w:rsidRPr="00DE3548">
              <w:rPr>
                <w:rFonts w:ascii="Tahoma" w:hAnsi="Tahoma" w:cs="Tahoma"/>
                <w:noProof/>
                <w:sz w:val="20"/>
                <w:szCs w:val="20"/>
                <w:lang w:val="ro-RO"/>
              </w:rPr>
              <w:t>Camera de Comerț și Industrie</w:t>
            </w:r>
          </w:p>
          <w:p w:rsidR="00CD7B35" w:rsidRPr="00DE3548" w:rsidRDefault="00CD7B35" w:rsidP="00963730">
            <w:pPr>
              <w:spacing w:line="276" w:lineRule="auto"/>
              <w:ind w:firstLine="432"/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pPr>
            <w:r w:rsidRPr="00DE3548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bd. Ştefan cel Mare, 151</w:t>
            </w:r>
          </w:p>
          <w:p w:rsidR="00CD7B35" w:rsidRPr="00DE3548" w:rsidRDefault="00CD7B35" w:rsidP="00963730">
            <w:pPr>
              <w:spacing w:line="276" w:lineRule="auto"/>
              <w:ind w:firstLine="432"/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pPr>
            <w:r w:rsidRPr="00DE3548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MD-2004 Chişinău</w:t>
            </w:r>
          </w:p>
          <w:p w:rsidR="00CD7B35" w:rsidRPr="00DE3548" w:rsidRDefault="00CD7B35" w:rsidP="00963730">
            <w:pPr>
              <w:spacing w:line="276" w:lineRule="auto"/>
              <w:ind w:firstLine="432"/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pPr>
            <w:r w:rsidRPr="00DE3548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Republic of Moldova</w:t>
            </w:r>
          </w:p>
          <w:p w:rsidR="00107D34" w:rsidRPr="00DE3548" w:rsidRDefault="00CD7B35" w:rsidP="00963730">
            <w:pPr>
              <w:spacing w:line="276" w:lineRule="auto"/>
              <w:rPr>
                <w:rFonts w:ascii="Tahoma" w:hAnsi="Tahoma" w:cs="Tahoma"/>
                <w:b/>
                <w:noProof/>
                <w:color w:val="17365D"/>
                <w:sz w:val="20"/>
                <w:szCs w:val="20"/>
                <w:lang w:val="en-GB"/>
              </w:rPr>
            </w:pPr>
            <w:r w:rsidRPr="00DE3548">
              <w:rPr>
                <w:rFonts w:ascii="Tahoma" w:hAnsi="Tahoma" w:cs="Tahoma"/>
                <w:b/>
                <w:noProof/>
                <w:color w:val="1F3983"/>
                <w:sz w:val="20"/>
                <w:szCs w:val="20"/>
                <w:lang w:val="en-GB"/>
              </w:rPr>
              <w:t xml:space="preserve">        </w:t>
            </w:r>
            <w:r w:rsidRPr="00DE3548">
              <w:rPr>
                <w:rFonts w:ascii="Tahoma" w:hAnsi="Tahoma" w:cs="Tahoma"/>
                <w:b/>
                <w:noProof/>
                <w:color w:val="17365D"/>
                <w:sz w:val="20"/>
                <w:szCs w:val="20"/>
                <w:lang w:val="en-GB"/>
              </w:rPr>
              <w:t>www.chamber.md</w:t>
            </w:r>
          </w:p>
          <w:p w:rsidR="00963730" w:rsidRPr="00DE3548" w:rsidRDefault="00963730" w:rsidP="00DE3548">
            <w:pPr>
              <w:rPr>
                <w:rFonts w:ascii="Tahoma" w:hAnsi="Tahoma" w:cs="Tahoma"/>
                <w:b/>
                <w:color w:val="17365D"/>
                <w:sz w:val="21"/>
                <w:szCs w:val="21"/>
                <w:lang w:val="en-GB"/>
              </w:rPr>
            </w:pPr>
            <w:r w:rsidRPr="00DE3548">
              <w:rPr>
                <w:rFonts w:ascii="Tahoma" w:hAnsi="Tahoma" w:cs="Tahoma"/>
                <w:b/>
                <w:noProof/>
                <w:color w:val="17365D"/>
                <w:sz w:val="20"/>
                <w:szCs w:val="20"/>
                <w:lang w:val="en-GB"/>
              </w:rPr>
              <w:br/>
            </w:r>
            <w:r w:rsidRPr="00DE3548">
              <w:rPr>
                <w:rFonts w:ascii="Tahoma" w:hAnsi="Tahoma" w:cs="Tahoma"/>
                <w:color w:val="17365D"/>
                <w:lang w:val="en-GB"/>
              </w:rPr>
              <w:t xml:space="preserve">       </w:t>
            </w:r>
            <w:r w:rsidRPr="00DE3548">
              <w:rPr>
                <w:rFonts w:ascii="Tahoma" w:hAnsi="Tahoma" w:cs="Tahoma"/>
                <w:b/>
                <w:color w:val="17365D"/>
                <w:sz w:val="21"/>
                <w:szCs w:val="21"/>
                <w:lang w:val="en-GB"/>
              </w:rPr>
              <w:t>Partener:</w:t>
            </w:r>
          </w:p>
          <w:p w:rsidR="00963730" w:rsidRPr="00DE3548" w:rsidRDefault="00963730" w:rsidP="00963730">
            <w:pPr>
              <w:spacing w:line="276" w:lineRule="auto"/>
              <w:rPr>
                <w:rFonts w:ascii="Tahoma" w:hAnsi="Tahoma" w:cs="Tahoma"/>
                <w:b/>
                <w:color w:val="17365D"/>
                <w:sz w:val="21"/>
                <w:szCs w:val="21"/>
                <w:lang w:val="en-GB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en-GB"/>
              </w:rPr>
              <w:t xml:space="preserve">       WIFI, Camera Economică a Austriei</w:t>
            </w:r>
            <w:r w:rsidRPr="00DE3548">
              <w:rPr>
                <w:rFonts w:ascii="Tahoma" w:hAnsi="Tahoma" w:cs="Tahoma"/>
                <w:sz w:val="21"/>
                <w:szCs w:val="21"/>
                <w:lang w:val="en-GB"/>
              </w:rPr>
              <w:br/>
              <w:t xml:space="preserve">       </w:t>
            </w:r>
            <w:r w:rsidRPr="00DE3548">
              <w:rPr>
                <w:rFonts w:ascii="Tahoma" w:hAnsi="Tahoma" w:cs="Tahoma"/>
                <w:b/>
                <w:color w:val="17365D"/>
                <w:sz w:val="21"/>
                <w:szCs w:val="21"/>
                <w:lang w:val="en-GB"/>
              </w:rPr>
              <w:t>www.wifi.at</w:t>
            </w:r>
          </w:p>
          <w:p w:rsidR="00963730" w:rsidRPr="00DE3548" w:rsidRDefault="00963730" w:rsidP="00DE3548">
            <w:pPr>
              <w:spacing w:line="276" w:lineRule="auto"/>
              <w:rPr>
                <w:rFonts w:ascii="Tahoma" w:hAnsi="Tahoma" w:cs="Tahoma"/>
                <w:lang w:val="en-GB"/>
              </w:rPr>
            </w:pPr>
            <w:r w:rsidRPr="00DE3548">
              <w:rPr>
                <w:rFonts w:ascii="Tahoma" w:hAnsi="Tahoma" w:cs="Tahoma"/>
                <w:b/>
                <w:color w:val="17365D"/>
                <w:sz w:val="21"/>
                <w:szCs w:val="21"/>
                <w:lang w:val="en-GB"/>
              </w:rPr>
              <w:t xml:space="preserve">       www.wko.at</w:t>
            </w:r>
          </w:p>
        </w:tc>
        <w:tc>
          <w:tcPr>
            <w:tcW w:w="541" w:type="dxa"/>
          </w:tcPr>
          <w:p w:rsidR="00107D34" w:rsidRPr="00DE3548" w:rsidRDefault="00A37A65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-237490</wp:posOffset>
                      </wp:positionV>
                      <wp:extent cx="342900" cy="7662545"/>
                      <wp:effectExtent l="0" t="635" r="1905" b="444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66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9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5.4pt;margin-top:-18.7pt;width:27pt;height:60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" fillcolor="#1f3981" stroked="f"/>
                  </w:pict>
                </mc:Fallback>
              </mc:AlternateContent>
            </w:r>
          </w:p>
        </w:tc>
        <w:tc>
          <w:tcPr>
            <w:tcW w:w="4937" w:type="dxa"/>
          </w:tcPr>
          <w:p w:rsidR="00CD7B35" w:rsidRPr="00DE3548" w:rsidRDefault="00CD7B35" w:rsidP="00CD7B3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E3548">
              <w:rPr>
                <w:rFonts w:ascii="Tahoma" w:hAnsi="Tahoma" w:cs="Tahoma"/>
                <w:b/>
                <w:sz w:val="26"/>
                <w:szCs w:val="26"/>
                <w:lang w:val="ro-RO"/>
              </w:rPr>
              <w:t xml:space="preserve">Centrul de formare </w:t>
            </w:r>
            <w:r w:rsidR="0076286A">
              <w:rPr>
                <w:rFonts w:ascii="Tahoma" w:hAnsi="Tahoma" w:cs="Tahoma"/>
                <w:b/>
                <w:sz w:val="26"/>
                <w:szCs w:val="26"/>
                <w:lang w:val="ro-RO"/>
              </w:rPr>
              <w:t>antreprenorială</w:t>
            </w:r>
            <w:r w:rsidRPr="00DE3548">
              <w:rPr>
                <w:rFonts w:ascii="Tahoma" w:hAnsi="Tahoma" w:cs="Tahoma"/>
                <w:b/>
                <w:sz w:val="28"/>
                <w:szCs w:val="28"/>
                <w:lang w:val="ro-RO"/>
              </w:rPr>
              <w:br/>
            </w:r>
            <w:r w:rsidRPr="00DE3548">
              <w:rPr>
                <w:rFonts w:ascii="Tahoma" w:hAnsi="Tahoma" w:cs="Tahoma"/>
                <w:b/>
                <w:sz w:val="22"/>
                <w:szCs w:val="28"/>
                <w:lang w:val="ro-RO"/>
              </w:rPr>
              <w:t>din cadrul Camerei de Comerț și Industrie</w:t>
            </w:r>
            <w:r w:rsidRPr="00DE3548">
              <w:rPr>
                <w:rFonts w:ascii="Tahoma" w:hAnsi="Tahoma" w:cs="Tahoma"/>
                <w:b/>
                <w:sz w:val="22"/>
                <w:szCs w:val="28"/>
                <w:lang w:val="ro-RO"/>
              </w:rPr>
              <w:br/>
              <w:t>a Republicii Moldova</w:t>
            </w:r>
          </w:p>
          <w:p w:rsidR="00CD7B35" w:rsidRPr="00DE3548" w:rsidRDefault="00CD7B35" w:rsidP="00CD7B35">
            <w:pPr>
              <w:tabs>
                <w:tab w:val="left" w:pos="3852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07D34" w:rsidRPr="00DE3548" w:rsidRDefault="009823D0" w:rsidP="00CD7B35">
            <w:pPr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1852" cy="1020726"/>
                  <wp:effectExtent l="19050" t="0" r="5198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510" cy="102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34" w:rsidRPr="00DE3548" w:rsidRDefault="00963730">
            <w:pPr>
              <w:rPr>
                <w:rFonts w:ascii="Tahoma" w:hAnsi="Tahoma" w:cs="Tahoma"/>
                <w:lang w:val="en-GB"/>
              </w:rPr>
            </w:pPr>
            <w:r w:rsidRPr="00DE3548">
              <w:rPr>
                <w:rFonts w:ascii="Tahoma" w:hAnsi="Tahoma" w:cs="Tahoma"/>
                <w:lang w:val="en-GB"/>
              </w:rPr>
              <w:br/>
            </w:r>
            <w:r w:rsidR="00B30A25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54610</wp:posOffset>
                  </wp:positionV>
                  <wp:extent cx="711200" cy="897255"/>
                  <wp:effectExtent l="19050" t="0" r="0" b="0"/>
                  <wp:wrapTopAndBottom/>
                  <wp:docPr id="30" name="Рисунок 30" descr="wifi_w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ifi_w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6286A" w:rsidRDefault="0076286A" w:rsidP="0076286A">
            <w:pPr>
              <w:ind w:firstLine="447"/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76286A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Programul de sporire </w:t>
            </w:r>
          </w:p>
          <w:p w:rsidR="00147907" w:rsidRDefault="0076286A" w:rsidP="0076286A">
            <w:pPr>
              <w:ind w:firstLine="447"/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76286A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a calificării managerilor </w:t>
            </w:r>
            <w:r w:rsidR="00A37A65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și B2B </w:t>
            </w:r>
            <w:r w:rsidRPr="0076286A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Moldova </w:t>
            </w: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–</w:t>
            </w:r>
            <w:r w:rsidRPr="0076286A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Austria</w:t>
            </w:r>
            <w:r w:rsidR="00A37A65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</w:p>
          <w:p w:rsidR="0076286A" w:rsidRDefault="0076286A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  <w:p w:rsidR="0076286A" w:rsidRPr="00DE3548" w:rsidRDefault="0076286A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  <w:p w:rsidR="00167DD2" w:rsidRPr="00DE3548" w:rsidRDefault="00B30A2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60040" cy="1520190"/>
                  <wp:effectExtent l="19050" t="0" r="0" b="0"/>
                  <wp:docPr id="3" name="Рисунок 3" descr="schilder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ilder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4C4" w:rsidRPr="00DE3548" w:rsidRDefault="00B104C4" w:rsidP="00B104C4">
            <w:pPr>
              <w:rPr>
                <w:rFonts w:ascii="Tahoma" w:hAnsi="Tahoma" w:cs="Tahoma"/>
                <w:b/>
                <w:color w:val="172A5F"/>
                <w:sz w:val="20"/>
                <w:szCs w:val="20"/>
                <w:lang w:val="en-GB"/>
              </w:rPr>
            </w:pPr>
          </w:p>
          <w:p w:rsidR="00203204" w:rsidRPr="00DE3548" w:rsidRDefault="00203204" w:rsidP="00CD7B35">
            <w:pPr>
              <w:jc w:val="center"/>
              <w:rPr>
                <w:rFonts w:ascii="Tahoma" w:hAnsi="Tahoma" w:cs="Tahoma"/>
                <w:b/>
                <w:color w:val="172A5F"/>
                <w:sz w:val="20"/>
                <w:szCs w:val="20"/>
                <w:lang w:val="en-GB"/>
              </w:rPr>
            </w:pPr>
          </w:p>
          <w:p w:rsidR="00203204" w:rsidRPr="00DE3548" w:rsidRDefault="00203204" w:rsidP="00CD7B35">
            <w:pPr>
              <w:jc w:val="center"/>
              <w:rPr>
                <w:rFonts w:ascii="Tahoma" w:hAnsi="Tahoma" w:cs="Tahoma"/>
                <w:b/>
                <w:color w:val="172A5F"/>
                <w:sz w:val="20"/>
                <w:szCs w:val="20"/>
                <w:lang w:val="en-GB"/>
              </w:rPr>
            </w:pPr>
          </w:p>
          <w:p w:rsidR="00203204" w:rsidRPr="00DE3548" w:rsidRDefault="00203204" w:rsidP="00CD7B35">
            <w:pPr>
              <w:jc w:val="center"/>
              <w:rPr>
                <w:rFonts w:ascii="Tahoma" w:hAnsi="Tahoma" w:cs="Tahoma"/>
                <w:b/>
                <w:color w:val="172A5F"/>
                <w:sz w:val="20"/>
                <w:szCs w:val="20"/>
                <w:lang w:val="en-GB"/>
              </w:rPr>
            </w:pPr>
          </w:p>
          <w:p w:rsidR="00327F9D" w:rsidRPr="00DE3548" w:rsidRDefault="00914922" w:rsidP="00203204">
            <w:pPr>
              <w:spacing w:line="276" w:lineRule="auto"/>
              <w:jc w:val="center"/>
              <w:rPr>
                <w:rFonts w:ascii="Tahoma" w:hAnsi="Tahoma" w:cs="Tahoma"/>
                <w:b/>
                <w:color w:val="172A5F"/>
                <w:sz w:val="20"/>
                <w:szCs w:val="20"/>
                <w:lang w:val="en-GB"/>
              </w:rPr>
            </w:pPr>
            <w:r w:rsidRPr="00DE3548">
              <w:rPr>
                <w:rFonts w:ascii="Tahoma" w:hAnsi="Tahoma" w:cs="Tahoma"/>
                <w:b/>
                <w:color w:val="172A5F"/>
                <w:sz w:val="20"/>
                <w:szCs w:val="20"/>
                <w:lang w:val="en-GB"/>
              </w:rPr>
              <w:t>CCI</w:t>
            </w:r>
            <w:r w:rsidRPr="00DE3548">
              <w:rPr>
                <w:rFonts w:ascii="Tahoma" w:hAnsi="Tahoma" w:cs="Tahoma"/>
                <w:b/>
                <w:color w:val="172A5F"/>
                <w:sz w:val="20"/>
                <w:szCs w:val="20"/>
                <w:lang w:val="en-US"/>
              </w:rPr>
              <w:t xml:space="preserve"> </w:t>
            </w:r>
            <w:r w:rsidRPr="00DE3548">
              <w:rPr>
                <w:rFonts w:ascii="Tahoma" w:hAnsi="Tahoma" w:cs="Tahoma"/>
                <w:b/>
                <w:color w:val="172A5F"/>
                <w:sz w:val="20"/>
                <w:szCs w:val="20"/>
                <w:lang w:val="en-GB"/>
              </w:rPr>
              <w:t>RM</w:t>
            </w:r>
          </w:p>
          <w:p w:rsidR="00CD7B35" w:rsidRPr="00DE3548" w:rsidRDefault="00CD7B35" w:rsidP="00203204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DE3548">
              <w:rPr>
                <w:rFonts w:ascii="Tahoma" w:hAnsi="Tahoma" w:cs="Tahoma"/>
                <w:b/>
                <w:color w:val="172A5F"/>
                <w:sz w:val="20"/>
                <w:szCs w:val="20"/>
                <w:lang w:val="en-GB"/>
              </w:rPr>
              <w:t xml:space="preserve">European </w:t>
            </w:r>
            <w:r w:rsidRPr="00DE3548">
              <w:rPr>
                <w:rFonts w:ascii="Tahoma" w:hAnsi="Tahoma" w:cs="Tahoma"/>
                <w:b/>
                <w:color w:val="17365D"/>
                <w:sz w:val="20"/>
                <w:szCs w:val="20"/>
                <w:lang w:val="en-GB"/>
              </w:rPr>
              <w:t>training quality</w:t>
            </w:r>
          </w:p>
        </w:tc>
      </w:tr>
      <w:tr w:rsidR="00107D34" w:rsidRPr="00C109B6" w:rsidTr="00D2030D">
        <w:trPr>
          <w:trHeight w:val="11228"/>
        </w:trPr>
        <w:tc>
          <w:tcPr>
            <w:tcW w:w="5045" w:type="dxa"/>
          </w:tcPr>
          <w:p w:rsidR="00CD7B35" w:rsidRPr="00DE3548" w:rsidRDefault="00CD7B35" w:rsidP="00956151">
            <w:pPr>
              <w:ind w:right="252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</w:p>
          <w:p w:rsidR="00A2431B" w:rsidRPr="00DE3548" w:rsidRDefault="00A2431B" w:rsidP="00956151">
            <w:pPr>
              <w:ind w:right="252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</w:p>
          <w:p w:rsidR="00956151" w:rsidRPr="00DE3548" w:rsidRDefault="00EA4E37" w:rsidP="00956151">
            <w:pPr>
              <w:ind w:right="252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E3548">
              <w:rPr>
                <w:rFonts w:ascii="Tahoma" w:hAnsi="Tahoma" w:cs="Tahoma"/>
                <w:b/>
                <w:sz w:val="22"/>
                <w:szCs w:val="22"/>
                <w:lang w:val="ro-RO"/>
              </w:rPr>
              <w:t>Scopuri și rezultate:</w:t>
            </w:r>
          </w:p>
          <w:p w:rsidR="00CD7B35" w:rsidRPr="00DE3548" w:rsidRDefault="00CD7B35" w:rsidP="00956151">
            <w:pPr>
              <w:ind w:right="252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</w:p>
          <w:p w:rsidR="00107D34" w:rsidRPr="00DE3548" w:rsidRDefault="00EA4E37" w:rsidP="0076286A">
            <w:pPr>
              <w:tabs>
                <w:tab w:val="left" w:pos="3852"/>
              </w:tabs>
              <w:spacing w:line="360" w:lineRule="auto"/>
              <w:ind w:right="252"/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Proiectul are drept scop sporirea calificării antreprenorilor din Republica Moldova și este organizat de către Camera de Comerț și Industrie a Republicii Moldova in cooperare cu Camera Economică a Austriei de </w:t>
            </w:r>
            <w:r w:rsidR="00FF65DD" w:rsidRPr="00DE3548">
              <w:rPr>
                <w:rFonts w:ascii="Tahoma" w:hAnsi="Tahoma" w:cs="Tahoma"/>
                <w:sz w:val="21"/>
                <w:szCs w:val="21"/>
                <w:lang w:val="ro-RO"/>
              </w:rPr>
              <w:t>mai mult de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15 ani.</w:t>
            </w:r>
          </w:p>
          <w:p w:rsidR="00EA4E37" w:rsidRPr="00DE3548" w:rsidRDefault="00EA4E37" w:rsidP="0076286A">
            <w:pPr>
              <w:tabs>
                <w:tab w:val="left" w:pos="3852"/>
              </w:tabs>
              <w:spacing w:line="360" w:lineRule="auto"/>
              <w:ind w:right="252"/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>În această periodă de timp</w:t>
            </w:r>
            <w:r w:rsidR="00FF65DD"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peste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200 de antreprenori moldoveni au participat la acest program de instruire, aceștia apreciind înalt atât cunoștințele obținute, cât și rezultatele practice.</w:t>
            </w:r>
          </w:p>
          <w:p w:rsidR="00EA4E37" w:rsidRPr="00DE3548" w:rsidRDefault="00EA4E37" w:rsidP="00EA4E37">
            <w:pPr>
              <w:tabs>
                <w:tab w:val="left" w:pos="3852"/>
              </w:tabs>
              <w:spacing w:line="360" w:lineRule="auto"/>
              <w:ind w:right="252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:rsidR="00EA4E37" w:rsidRPr="00DE3548" w:rsidRDefault="00EA4E37" w:rsidP="0076286A">
            <w:pPr>
              <w:tabs>
                <w:tab w:val="left" w:pos="3852"/>
              </w:tabs>
              <w:spacing w:line="360" w:lineRule="auto"/>
              <w:ind w:right="252"/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Participarea la acest proiect va contribui la identificarea noilor parteneri de afaceri din Austria, la elaborarea ideilor de afaceri și la </w:t>
            </w:r>
            <w:r w:rsidR="001E5B9C" w:rsidRPr="00DE3548">
              <w:rPr>
                <w:rFonts w:ascii="Tahoma" w:hAnsi="Tahoma" w:cs="Tahoma"/>
                <w:sz w:val="21"/>
                <w:szCs w:val="21"/>
                <w:lang w:val="ro-RO"/>
              </w:rPr>
              <w:t>semnarea contractelor noi de colaborare.</w:t>
            </w:r>
          </w:p>
          <w:p w:rsidR="001E5B9C" w:rsidRPr="00DE3548" w:rsidRDefault="001E5B9C" w:rsidP="00EA4E37">
            <w:pPr>
              <w:tabs>
                <w:tab w:val="left" w:pos="3852"/>
              </w:tabs>
              <w:spacing w:line="360" w:lineRule="auto"/>
              <w:ind w:right="252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:rsidR="001E5B9C" w:rsidRPr="00DE3548" w:rsidRDefault="001E5B9C" w:rsidP="007128C5">
            <w:pPr>
              <w:tabs>
                <w:tab w:val="left" w:pos="3852"/>
              </w:tabs>
              <w:spacing w:line="360" w:lineRule="auto"/>
              <w:ind w:right="252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Proiectul din </w:t>
            </w:r>
            <w:r w:rsidR="0076286A">
              <w:rPr>
                <w:rFonts w:ascii="Tahoma" w:hAnsi="Tahoma" w:cs="Tahoma"/>
                <w:sz w:val="21"/>
                <w:szCs w:val="21"/>
                <w:lang w:val="ro-RO"/>
              </w:rPr>
              <w:t>201</w:t>
            </w:r>
            <w:r w:rsidR="007128C5">
              <w:rPr>
                <w:rFonts w:ascii="Tahoma" w:hAnsi="Tahoma" w:cs="Tahoma"/>
                <w:sz w:val="21"/>
                <w:szCs w:val="21"/>
                <w:lang w:val="ro-RO"/>
              </w:rPr>
              <w:t>7/2018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iși propune abordarea unor teme extrem de actuale sub aspectul globalizării. Scopul lui este formarea noilor competențe în domeniul activității economice internaționale</w:t>
            </w:r>
            <w:r w:rsidR="00A2431B" w:rsidRPr="00DE3548">
              <w:rPr>
                <w:rFonts w:ascii="Tahoma" w:hAnsi="Tahoma" w:cs="Tahoma"/>
                <w:sz w:val="21"/>
                <w:szCs w:val="21"/>
                <w:lang w:val="ro-RO"/>
              </w:rPr>
              <w:t>, îndreptate spre îmbunătățirea colaborărilor de afaceri cu partenerii din statele Uniunii Europene precum și sporirea calității propriilor procese în domeniul managementului de proiect.</w:t>
            </w: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41" w:type="dxa"/>
          </w:tcPr>
          <w:p w:rsidR="00107D34" w:rsidRPr="00DE3548" w:rsidRDefault="00107D34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225" w:type="dxa"/>
          </w:tcPr>
          <w:p w:rsidR="00CD7B35" w:rsidRPr="00DE3548" w:rsidRDefault="00CD7B35">
            <w:pPr>
              <w:ind w:right="252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</w:p>
          <w:p w:rsidR="00610803" w:rsidRPr="00DE3548" w:rsidRDefault="000419DC" w:rsidP="00610803">
            <w:pPr>
              <w:ind w:right="72"/>
              <w:rPr>
                <w:rFonts w:ascii="Tahoma" w:hAnsi="Tahoma" w:cs="Tahoma"/>
                <w:sz w:val="16"/>
                <w:szCs w:val="16"/>
                <w:lang w:val="ro-RO"/>
              </w:rPr>
            </w:pP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br/>
            </w:r>
            <w:r w:rsidRPr="00DE3548">
              <w:rPr>
                <w:rFonts w:ascii="Tahoma" w:hAnsi="Tahoma" w:cs="Tahoma"/>
                <w:b/>
                <w:sz w:val="22"/>
                <w:szCs w:val="22"/>
                <w:lang w:val="ro-RO"/>
              </w:rPr>
              <w:t>Descriere:</w:t>
            </w:r>
            <w:r w:rsidR="00610803"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br/>
            </w:r>
          </w:p>
          <w:p w:rsidR="00B57A61" w:rsidRDefault="000419DC" w:rsidP="00B57A6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Prima etapă a acestui program prevede participarea la un </w:t>
            </w:r>
            <w:r w:rsidR="0076286A">
              <w:rPr>
                <w:rFonts w:ascii="Tahoma" w:hAnsi="Tahoma" w:cs="Tahoma"/>
                <w:sz w:val="21"/>
                <w:szCs w:val="21"/>
                <w:lang w:val="ro-RO"/>
              </w:rPr>
              <w:t>program de instruire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intensiv pe parcursul a 9 zile</w:t>
            </w:r>
            <w:r w:rsidR="0076286A">
              <w:rPr>
                <w:rFonts w:ascii="Tahoma" w:hAnsi="Tahoma" w:cs="Tahoma"/>
                <w:sz w:val="21"/>
                <w:szCs w:val="21"/>
                <w:lang w:val="ro-RO"/>
              </w:rPr>
              <w:t xml:space="preserve"> cu </w:t>
            </w:r>
            <w:r w:rsidR="00B57A61" w:rsidRPr="00B57A61">
              <w:rPr>
                <w:rFonts w:ascii="Tahoma" w:hAnsi="Tahoma" w:cs="Tahoma"/>
                <w:sz w:val="21"/>
                <w:szCs w:val="21"/>
                <w:lang w:val="ro-RO"/>
              </w:rPr>
              <w:t>experți certificați ai Institutului pentru Dezvoltare Economica WIFI din Austria.</w:t>
            </w:r>
          </w:p>
          <w:p w:rsidR="00F81E15" w:rsidRPr="00B57A61" w:rsidRDefault="00F81E15" w:rsidP="00B57A61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:rsidR="00F81E15" w:rsidRPr="00DE3548" w:rsidRDefault="00F81E15" w:rsidP="00F81E15">
            <w:pPr>
              <w:spacing w:line="360" w:lineRule="auto"/>
              <w:ind w:right="72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>Modulul 1:</w:t>
            </w:r>
          </w:p>
          <w:p w:rsidR="00F81E15" w:rsidRPr="00DE3548" w:rsidRDefault="00B30A25" w:rsidP="00F81E15">
            <w:pPr>
              <w:spacing w:line="360" w:lineRule="auto"/>
              <w:ind w:right="72"/>
              <w:rPr>
                <w:rFonts w:ascii="Tahoma" w:hAnsi="Tahoma" w:cs="Tahoma"/>
                <w:sz w:val="21"/>
                <w:szCs w:val="21"/>
                <w:lang w:val="ro-RO"/>
              </w:rPr>
            </w:pPr>
            <w:r>
              <w:rPr>
                <w:rFonts w:ascii="Tahoma" w:hAnsi="Tahoma" w:cs="Tahoma"/>
                <w:sz w:val="21"/>
                <w:szCs w:val="21"/>
                <w:lang w:val="ro-RO"/>
              </w:rPr>
              <w:t>Management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ul și Finanțarea Exportului. INCOTERMS.</w:t>
            </w:r>
            <w:r w:rsidR="004210A9">
              <w:rPr>
                <w:rFonts w:ascii="Tahoma" w:hAnsi="Tahoma" w:cs="Tahoma"/>
                <w:sz w:val="21"/>
                <w:szCs w:val="21"/>
                <w:lang w:val="ro-RO"/>
              </w:rPr>
              <w:t xml:space="preserve"> – </w:t>
            </w:r>
            <w:r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="005A28F9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="00C109B6">
              <w:rPr>
                <w:rFonts w:ascii="Tahoma" w:hAnsi="Tahoma" w:cs="Tahoma"/>
                <w:sz w:val="21"/>
                <w:szCs w:val="21"/>
                <w:lang w:val="ro-RO"/>
              </w:rPr>
              <w:t>2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0</w:t>
            </w:r>
            <w:r w:rsidR="00C109B6">
              <w:rPr>
                <w:rFonts w:ascii="Tahoma" w:hAnsi="Tahoma" w:cs="Tahoma"/>
                <w:sz w:val="21"/>
                <w:szCs w:val="21"/>
                <w:lang w:val="ro-RO"/>
              </w:rPr>
              <w:t>-2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2</w:t>
            </w:r>
            <w:r w:rsidR="007128C5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mai 2019</w:t>
            </w:r>
          </w:p>
          <w:p w:rsidR="00F81E15" w:rsidRPr="00DE3548" w:rsidRDefault="00F81E15" w:rsidP="00F81E15">
            <w:pPr>
              <w:spacing w:line="360" w:lineRule="auto"/>
              <w:ind w:right="72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>Modulul 2:</w:t>
            </w:r>
          </w:p>
          <w:p w:rsidR="00F81E15" w:rsidRPr="00DE3548" w:rsidRDefault="004210A9" w:rsidP="00F81E15">
            <w:pPr>
              <w:spacing w:line="360" w:lineRule="auto"/>
              <w:ind w:right="72"/>
              <w:rPr>
                <w:rFonts w:ascii="Tahoma" w:hAnsi="Tahoma" w:cs="Tahoma"/>
                <w:sz w:val="21"/>
                <w:szCs w:val="21"/>
                <w:lang w:val="ro-RO"/>
              </w:rPr>
            </w:pPr>
            <w:r>
              <w:rPr>
                <w:rFonts w:ascii="Tahoma" w:hAnsi="Tahoma" w:cs="Tahoma"/>
                <w:sz w:val="21"/>
                <w:szCs w:val="21"/>
                <w:lang w:val="ro-RO"/>
              </w:rPr>
              <w:t>Managem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e</w:t>
            </w:r>
            <w:r>
              <w:rPr>
                <w:rFonts w:ascii="Tahoma" w:hAnsi="Tahoma" w:cs="Tahoma"/>
                <w:sz w:val="21"/>
                <w:szCs w:val="21"/>
                <w:lang w:val="ro-RO"/>
              </w:rPr>
              <w:t xml:space="preserve">ntul riscului – 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3-5 iunie 2019</w:t>
            </w:r>
            <w:r w:rsidR="00C109B6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</w:p>
          <w:p w:rsidR="00F81E15" w:rsidRPr="00DE3548" w:rsidRDefault="00F81E15" w:rsidP="00F81E15">
            <w:pPr>
              <w:spacing w:line="360" w:lineRule="auto"/>
              <w:ind w:right="72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>Modulul 3:</w:t>
            </w:r>
          </w:p>
          <w:p w:rsidR="009640E5" w:rsidRDefault="007128C5" w:rsidP="00F81E15">
            <w:pPr>
              <w:spacing w:line="360" w:lineRule="auto"/>
              <w:ind w:right="72"/>
              <w:rPr>
                <w:rFonts w:ascii="Tahoma" w:hAnsi="Tahoma" w:cs="Tahoma"/>
                <w:sz w:val="21"/>
                <w:szCs w:val="21"/>
                <w:lang w:val="ro-RO"/>
              </w:rPr>
            </w:pPr>
            <w:r>
              <w:rPr>
                <w:rFonts w:ascii="Tahoma" w:hAnsi="Tahoma" w:cs="Tahoma"/>
                <w:sz w:val="21"/>
                <w:szCs w:val="21"/>
                <w:lang w:val="ro-RO"/>
              </w:rPr>
              <w:t>C</w:t>
            </w:r>
            <w:r w:rsidR="00B30A25">
              <w:rPr>
                <w:rFonts w:ascii="Tahoma" w:hAnsi="Tahoma" w:cs="Tahoma"/>
                <w:sz w:val="21"/>
                <w:szCs w:val="21"/>
                <w:lang w:val="ro-RO"/>
              </w:rPr>
              <w:t xml:space="preserve">omunicare 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 xml:space="preserve">și negociere efectivă </w:t>
            </w:r>
            <w:r w:rsidR="00B30A25">
              <w:rPr>
                <w:rFonts w:ascii="Tahoma" w:hAnsi="Tahoma" w:cs="Tahoma"/>
                <w:sz w:val="21"/>
                <w:szCs w:val="21"/>
                <w:lang w:val="ro-RO"/>
              </w:rPr>
              <w:t>in afaceri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. Managementul intercultural.</w:t>
            </w:r>
            <w:r w:rsidR="004210A9">
              <w:rPr>
                <w:rFonts w:ascii="Tahoma" w:hAnsi="Tahoma" w:cs="Tahoma"/>
                <w:sz w:val="21"/>
                <w:szCs w:val="21"/>
                <w:lang w:val="ro-RO"/>
              </w:rPr>
              <w:t xml:space="preserve"> – </w:t>
            </w:r>
            <w:r w:rsidR="00B30A25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="00C109B6">
              <w:rPr>
                <w:rFonts w:ascii="Tahoma" w:hAnsi="Tahoma" w:cs="Tahoma"/>
                <w:sz w:val="21"/>
                <w:szCs w:val="21"/>
                <w:lang w:val="ro-RO"/>
              </w:rPr>
              <w:t>1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7</w:t>
            </w:r>
            <w:r w:rsidR="00C109B6">
              <w:rPr>
                <w:rFonts w:ascii="Tahoma" w:hAnsi="Tahoma" w:cs="Tahoma"/>
                <w:sz w:val="21"/>
                <w:szCs w:val="21"/>
                <w:lang w:val="ro-RO"/>
              </w:rPr>
              <w:t>-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19</w:t>
            </w:r>
            <w:r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iunie 2019</w:t>
            </w:r>
            <w:r w:rsidR="00F81E15" w:rsidRPr="00DE3548">
              <w:rPr>
                <w:rFonts w:ascii="Tahoma" w:hAnsi="Tahoma" w:cs="Tahoma"/>
                <w:sz w:val="21"/>
                <w:szCs w:val="21"/>
                <w:lang w:val="ro-RO"/>
              </w:rPr>
              <w:tab/>
              <w:t xml:space="preserve">        </w:t>
            </w:r>
          </w:p>
          <w:p w:rsidR="00F81E15" w:rsidRPr="00DE3548" w:rsidRDefault="00F81E15" w:rsidP="00F81E15">
            <w:pPr>
              <w:spacing w:line="360" w:lineRule="auto"/>
              <w:ind w:right="72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</w:p>
          <w:p w:rsidR="000419DC" w:rsidRPr="00DE3548" w:rsidRDefault="009640E5" w:rsidP="00610803">
            <w:pPr>
              <w:spacing w:line="360" w:lineRule="auto"/>
              <w:ind w:right="72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La finele acesteea va avea loc </w:t>
            </w:r>
            <w:r w:rsidR="000419DC" w:rsidRPr="00DE3548">
              <w:rPr>
                <w:rFonts w:ascii="Tahoma" w:hAnsi="Tahoma" w:cs="Tahoma"/>
                <w:sz w:val="21"/>
                <w:szCs w:val="21"/>
                <w:lang w:val="ro-RO"/>
              </w:rPr>
              <w:t>testarea participanților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>.</w:t>
            </w:r>
          </w:p>
          <w:p w:rsidR="005D6622" w:rsidRPr="00DE3548" w:rsidRDefault="005D6622" w:rsidP="00610803">
            <w:pPr>
              <w:spacing w:line="360" w:lineRule="auto"/>
              <w:ind w:right="72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</w:p>
          <w:p w:rsidR="005D6622" w:rsidRPr="00DE3548" w:rsidRDefault="005D6622" w:rsidP="00610803">
            <w:pPr>
              <w:spacing w:line="360" w:lineRule="auto"/>
              <w:ind w:right="72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:rsidR="009640E5" w:rsidRPr="00DE3548" w:rsidRDefault="009640E5" w:rsidP="00B57A61">
            <w:pPr>
              <w:spacing w:line="360" w:lineRule="auto"/>
              <w:ind w:right="72"/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Etapa a doua prevede un stagiu de </w:t>
            </w:r>
            <w:r w:rsidR="00A37A65">
              <w:rPr>
                <w:rFonts w:ascii="Tahoma" w:hAnsi="Tahoma" w:cs="Tahoma"/>
                <w:sz w:val="21"/>
                <w:szCs w:val="21"/>
                <w:lang w:val="ro-RO"/>
              </w:rPr>
              <w:t>5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zile în Viena, Austria, organizat cu scopul familiarizării cu mediul de afaceri austriac.</w:t>
            </w:r>
          </w:p>
          <w:p w:rsidR="009640E5" w:rsidRPr="00DE3548" w:rsidRDefault="009640E5" w:rsidP="00B57A61">
            <w:pPr>
              <w:spacing w:line="360" w:lineRule="auto"/>
              <w:ind w:right="72"/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>Partea austriacă contribuie la identificarea companiilor austriece, potențiali parteneri de afaceri, organizează un for de afaceri, întrevederi individuale de afaceri, vizite la întreprinderi.</w:t>
            </w:r>
          </w:p>
          <w:p w:rsidR="005D6622" w:rsidRPr="00DE3548" w:rsidRDefault="005D6622" w:rsidP="009640E5">
            <w:pPr>
              <w:spacing w:line="276" w:lineRule="auto"/>
              <w:ind w:right="72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:rsidR="005D6622" w:rsidRPr="00DE3548" w:rsidRDefault="005D6622" w:rsidP="009640E5">
            <w:pPr>
              <w:spacing w:line="276" w:lineRule="auto"/>
              <w:ind w:right="72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</w:tc>
        <w:tc>
          <w:tcPr>
            <w:tcW w:w="541" w:type="dxa"/>
          </w:tcPr>
          <w:p w:rsidR="00107D34" w:rsidRPr="00DE3548" w:rsidRDefault="00107D34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937" w:type="dxa"/>
            <w:shd w:val="clear" w:color="auto" w:fill="auto"/>
          </w:tcPr>
          <w:p w:rsidR="00CD7B35" w:rsidRPr="00DE3548" w:rsidRDefault="00CD7B35">
            <w:pPr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</w:p>
          <w:p w:rsidR="00107D34" w:rsidRPr="00DE3548" w:rsidRDefault="000A7B13" w:rsidP="00CF1256">
            <w:pPr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E3548">
              <w:rPr>
                <w:rFonts w:ascii="Tahoma" w:hAnsi="Tahoma" w:cs="Tahoma"/>
                <w:b/>
                <w:sz w:val="22"/>
                <w:szCs w:val="22"/>
                <w:lang w:val="ro-RO"/>
              </w:rPr>
              <w:br/>
            </w:r>
            <w:r w:rsidR="005D6622" w:rsidRPr="00DE3548">
              <w:rPr>
                <w:rFonts w:ascii="Tahoma" w:hAnsi="Tahoma" w:cs="Tahoma"/>
                <w:b/>
                <w:sz w:val="22"/>
                <w:szCs w:val="22"/>
                <w:lang w:val="ro-RO"/>
              </w:rPr>
              <w:t>Locul desfășurării:</w:t>
            </w:r>
          </w:p>
          <w:p w:rsidR="00CD7B35" w:rsidRPr="00DE3548" w:rsidRDefault="00CD7B35" w:rsidP="00CF1256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B57CAB" w:rsidRPr="00DE3548" w:rsidRDefault="005D6622" w:rsidP="00610803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Centrul de Formare Continuă din cadrul </w:t>
            </w:r>
            <w:r w:rsidR="00B57CAB"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 C</w:t>
            </w:r>
            <w:r w:rsidR="00F738AE"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amerei</w:t>
            </w:r>
            <w:r w:rsidR="00F738AE"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br/>
            </w:r>
            <w:r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de </w:t>
            </w:r>
            <w:r w:rsidR="00B57CAB"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C</w:t>
            </w:r>
            <w:r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omerț și  </w:t>
            </w:r>
            <w:r w:rsidR="00B57CAB"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I</w:t>
            </w:r>
            <w:r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ndustrie a </w:t>
            </w:r>
            <w:r w:rsidR="00B57CAB"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RM</w:t>
            </w:r>
            <w:r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,</w:t>
            </w:r>
          </w:p>
          <w:p w:rsidR="007D7BAD" w:rsidRPr="00DE3548" w:rsidRDefault="005D6622" w:rsidP="00610803">
            <w:pPr>
              <w:spacing w:line="360" w:lineRule="auto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r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Bd. Ș</w:t>
            </w:r>
            <w:r w:rsidR="00B57CAB"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tefan cel Mare 151, </w:t>
            </w:r>
            <w:r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Chișină</w:t>
            </w:r>
            <w:r w:rsidR="00B57CAB" w:rsidRPr="00DE3548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u</w:t>
            </w:r>
          </w:p>
          <w:p w:rsidR="00F81B35" w:rsidRPr="00DE3548" w:rsidRDefault="00F81B35">
            <w:pPr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</w:p>
          <w:p w:rsidR="00610803" w:rsidRPr="00DE3548" w:rsidRDefault="00610803">
            <w:pPr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</w:p>
          <w:p w:rsidR="00107D34" w:rsidRPr="00DE3548" w:rsidRDefault="005D6622">
            <w:pPr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E3548">
              <w:rPr>
                <w:rFonts w:ascii="Tahoma" w:hAnsi="Tahoma" w:cs="Tahoma"/>
                <w:b/>
                <w:sz w:val="22"/>
                <w:szCs w:val="22"/>
                <w:lang w:val="ro-RO"/>
              </w:rPr>
              <w:t>Data desfășurării:</w:t>
            </w:r>
          </w:p>
          <w:p w:rsidR="00CD7B35" w:rsidRPr="00DE3548" w:rsidRDefault="00CD7B35">
            <w:pPr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</w:p>
          <w:p w:rsidR="00D2030D" w:rsidRPr="00DE3548" w:rsidRDefault="00A37A65" w:rsidP="00D2030D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Mai</w:t>
            </w:r>
            <w:r w:rsidR="00F738AE"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Iunie</w:t>
            </w:r>
            <w:r w:rsidR="00F738AE"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9</w:t>
            </w:r>
          </w:p>
          <w:p w:rsidR="000F2A5E" w:rsidRPr="00DE3548" w:rsidRDefault="005D1F37" w:rsidP="00D2030D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Stagiu Viena</w:t>
            </w:r>
            <w:r w:rsidR="00913D4C"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: </w:t>
            </w:r>
            <w:r w:rsidR="00A37A65">
              <w:rPr>
                <w:rFonts w:ascii="Tahoma" w:hAnsi="Tahoma" w:cs="Tahoma"/>
                <w:b/>
                <w:sz w:val="20"/>
                <w:szCs w:val="20"/>
                <w:lang w:val="ro-RO"/>
              </w:rPr>
              <w:t>octombrie</w:t>
            </w:r>
            <w:r w:rsidR="00F738AE" w:rsidRPr="00C109B6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 201</w:t>
            </w:r>
            <w:r w:rsidR="00A37A65">
              <w:rPr>
                <w:rFonts w:ascii="Tahoma" w:hAnsi="Tahoma" w:cs="Tahoma"/>
                <w:b/>
                <w:sz w:val="20"/>
                <w:szCs w:val="20"/>
                <w:lang w:val="ro-RO"/>
              </w:rPr>
              <w:t>9</w:t>
            </w:r>
          </w:p>
          <w:p w:rsidR="00913D4C" w:rsidRPr="00DE3548" w:rsidRDefault="00913D4C">
            <w:pPr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</w:p>
          <w:p w:rsidR="0023028F" w:rsidRPr="00DE3548" w:rsidRDefault="005D6622" w:rsidP="0023028F">
            <w:pPr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E3548">
              <w:rPr>
                <w:rFonts w:ascii="Tahoma" w:hAnsi="Tahoma" w:cs="Tahoma"/>
                <w:b/>
                <w:sz w:val="22"/>
                <w:szCs w:val="22"/>
                <w:lang w:val="ro-RO"/>
              </w:rPr>
              <w:t>Document de participare:</w:t>
            </w:r>
          </w:p>
          <w:p w:rsidR="005D6622" w:rsidRPr="00DE3548" w:rsidRDefault="005D6622" w:rsidP="0023028F">
            <w:pPr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</w:p>
          <w:p w:rsidR="0023028F" w:rsidRPr="00DE3548" w:rsidRDefault="005D6622" w:rsidP="0023028F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E3548">
              <w:rPr>
                <w:rFonts w:ascii="Tahoma" w:hAnsi="Tahoma" w:cs="Tahoma"/>
                <w:sz w:val="20"/>
                <w:szCs w:val="20"/>
                <w:lang w:val="ro-RO"/>
              </w:rPr>
              <w:t>Diplomă a WIFI, Austria</w:t>
            </w:r>
            <w:r w:rsidR="00406B92" w:rsidRPr="00DE3548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</w:p>
          <w:p w:rsidR="00107D34" w:rsidRPr="00DE3548" w:rsidRDefault="00107D34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610803" w:rsidRPr="00DE3548" w:rsidRDefault="00610803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436782" w:rsidRPr="00DE3548" w:rsidRDefault="005D6622" w:rsidP="005D6622">
            <w:pPr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DE3548">
              <w:rPr>
                <w:rFonts w:ascii="Tahoma" w:hAnsi="Tahoma" w:cs="Tahoma"/>
                <w:b/>
                <w:sz w:val="22"/>
                <w:szCs w:val="22"/>
                <w:lang w:val="ro-RO"/>
              </w:rPr>
              <w:t>Costuri:</w:t>
            </w:r>
          </w:p>
          <w:p w:rsidR="005D6622" w:rsidRPr="00DE3548" w:rsidRDefault="005D6622" w:rsidP="005D6622">
            <w:pPr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</w:p>
          <w:p w:rsidR="005D6622" w:rsidRDefault="007128C5" w:rsidP="0061080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639 Euro + bilet avion</w:t>
            </w:r>
          </w:p>
          <w:p w:rsidR="00C109B6" w:rsidRPr="00DE3548" w:rsidRDefault="00C109B6" w:rsidP="0061080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  <w:p w:rsidR="00610803" w:rsidRPr="00DE3548" w:rsidRDefault="00913D4C" w:rsidP="00913D4C">
            <w:pPr>
              <w:shd w:val="clear" w:color="auto" w:fill="CDD7F3"/>
              <w:spacing w:line="276" w:lineRule="auto"/>
              <w:ind w:right="144"/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</w:pP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>Înregistrare</w:t>
            </w: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>şi informații</w:t>
            </w:r>
            <w:r w:rsidR="00D2030D"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br/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br/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 xml:space="preserve"> Daca sunteți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interesați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,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vă rugăm să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completați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br/>
              <w:t xml:space="preserve"> formularul</w:t>
            </w:r>
            <w:r w:rsidR="003A6F1D">
              <w:rPr>
                <w:rFonts w:ascii="Tahoma" w:hAnsi="Tahoma" w:cs="Tahoma"/>
                <w:sz w:val="21"/>
                <w:szCs w:val="21"/>
                <w:lang w:val="ro-RO"/>
              </w:rPr>
              <w:t xml:space="preserve"> dat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,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să ne sunați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sau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să ne trimiteți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un</w:t>
            </w:r>
            <w:r w:rsidR="003A6F1D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e-mail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sau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sz w:val="21"/>
                <w:szCs w:val="21"/>
                <w:lang w:val="ro-RO"/>
              </w:rPr>
              <w:t>fax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t>.</w:t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br/>
            </w:r>
            <w:r w:rsidRPr="00DE3548">
              <w:rPr>
                <w:rFonts w:ascii="Tahoma" w:hAnsi="Tahoma" w:cs="Tahoma"/>
                <w:sz w:val="21"/>
                <w:szCs w:val="21"/>
                <w:lang w:val="ro-RO"/>
              </w:rPr>
              <w:br/>
            </w: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 xml:space="preserve"> Telefon</w:t>
            </w: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>/</w:t>
            </w: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>Fax</w:t>
            </w: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: </w:t>
            </w: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>(</w:t>
            </w: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022) </w:t>
            </w: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>23</w:t>
            </w: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>52</w:t>
            </w:r>
            <w:r w:rsidRPr="00DE3548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>94</w:t>
            </w:r>
          </w:p>
          <w:p w:rsidR="00913D4C" w:rsidRPr="00DE3548" w:rsidRDefault="00913D4C" w:rsidP="00913D4C">
            <w:pPr>
              <w:shd w:val="clear" w:color="auto" w:fill="CDD7F3"/>
              <w:ind w:right="144"/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</w:pPr>
            <w:r w:rsidRPr="00DE3548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 xml:space="preserve"> Email:</w:t>
            </w:r>
            <w:r w:rsidR="003A6F1D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hyperlink r:id="rId12" w:history="1">
              <w:r w:rsidR="003A6F1D" w:rsidRPr="00406D29">
                <w:rPr>
                  <w:rStyle w:val="Hyperlink"/>
                  <w:rFonts w:ascii="Tahoma" w:hAnsi="Tahoma" w:cs="Tahoma"/>
                  <w:b/>
                  <w:sz w:val="21"/>
                  <w:szCs w:val="21"/>
                  <w:lang w:val="ro-RO"/>
                </w:rPr>
                <w:t>seminar@chamber.md</w:t>
              </w:r>
            </w:hyperlink>
            <w:r w:rsidR="00F81E15" w:rsidRPr="00C109B6">
              <w:rPr>
                <w:lang w:val="ro-RO"/>
              </w:rPr>
              <w:t xml:space="preserve">, </w:t>
            </w:r>
            <w:hyperlink r:id="rId13" w:history="1">
              <w:r w:rsidR="00F81E15" w:rsidRPr="00C109B6">
                <w:rPr>
                  <w:rStyle w:val="Hyperlink"/>
                  <w:lang w:val="ro-RO"/>
                </w:rPr>
                <w:t>inesa.iordatii@chamber.md</w:t>
              </w:r>
            </w:hyperlink>
            <w:r w:rsidR="00F81E15" w:rsidRPr="00C109B6">
              <w:rPr>
                <w:lang w:val="ro-RO"/>
              </w:rPr>
              <w:t xml:space="preserve"> </w:t>
            </w:r>
            <w:r w:rsidR="003A6F1D">
              <w:rPr>
                <w:rStyle w:val="hps"/>
                <w:rFonts w:ascii="Tahoma" w:hAnsi="Tahoma" w:cs="Tahoma"/>
                <w:b/>
                <w:sz w:val="21"/>
                <w:szCs w:val="21"/>
                <w:lang w:val="ro-RO"/>
              </w:rPr>
              <w:t xml:space="preserve">  </w:t>
            </w:r>
          </w:p>
          <w:p w:rsidR="000A7B13" w:rsidRPr="00DE3548" w:rsidRDefault="000A7B13" w:rsidP="00913D4C">
            <w:pPr>
              <w:shd w:val="clear" w:color="auto" w:fill="CDD7F3"/>
              <w:ind w:right="144"/>
              <w:rPr>
                <w:rFonts w:ascii="Tahoma" w:hAnsi="Tahoma" w:cs="Tahoma"/>
                <w:b/>
                <w:sz w:val="21"/>
                <w:szCs w:val="21"/>
                <w:u w:val="single"/>
                <w:lang w:val="ro-RO"/>
              </w:rPr>
            </w:pPr>
            <w:bookmarkStart w:id="0" w:name="_GoBack"/>
            <w:bookmarkEnd w:id="0"/>
          </w:p>
        </w:tc>
      </w:tr>
    </w:tbl>
    <w:p w:rsidR="00107D34" w:rsidRPr="00DE3548" w:rsidRDefault="00107D34" w:rsidP="00360725">
      <w:pPr>
        <w:rPr>
          <w:rFonts w:ascii="Tahoma" w:hAnsi="Tahoma" w:cs="Tahoma"/>
          <w:lang w:val="ro-RO"/>
        </w:rPr>
      </w:pPr>
    </w:p>
    <w:sectPr w:rsidR="00107D34" w:rsidRPr="00DE3548" w:rsidSect="00CF1256">
      <w:pgSz w:w="16838" w:h="11906" w:orient="landscape" w:code="9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D9"/>
    <w:multiLevelType w:val="hybridMultilevel"/>
    <w:tmpl w:val="0E6C8904"/>
    <w:lvl w:ilvl="0" w:tplc="D8BC37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5713A"/>
    <w:multiLevelType w:val="multilevel"/>
    <w:tmpl w:val="A1746F3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52280"/>
    <w:multiLevelType w:val="hybridMultilevel"/>
    <w:tmpl w:val="4F980214"/>
    <w:lvl w:ilvl="0" w:tplc="326E0C6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F398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C3D0A"/>
    <w:multiLevelType w:val="hybridMultilevel"/>
    <w:tmpl w:val="D6A65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33439"/>
    <w:multiLevelType w:val="multilevel"/>
    <w:tmpl w:val="DF5E9272"/>
    <w:lvl w:ilvl="0">
      <w:start w:val="1"/>
      <w:numFmt w:val="bullet"/>
      <w:lvlText w:val=""/>
      <w:lvlJc w:val="left"/>
      <w:pPr>
        <w:tabs>
          <w:tab w:val="num" w:pos="720"/>
        </w:tabs>
        <w:ind w:left="454" w:hanging="454"/>
      </w:pPr>
      <w:rPr>
        <w:rFonts w:ascii="Wingdings" w:hAnsi="Wingdings" w:hint="default"/>
        <w:color w:val="3366FF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4255D"/>
    <w:multiLevelType w:val="hybridMultilevel"/>
    <w:tmpl w:val="F850A132"/>
    <w:lvl w:ilvl="0" w:tplc="617664A2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25449B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F589D"/>
    <w:multiLevelType w:val="hybridMultilevel"/>
    <w:tmpl w:val="A3D012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35C34"/>
    <w:multiLevelType w:val="hybridMultilevel"/>
    <w:tmpl w:val="DF5E9272"/>
    <w:lvl w:ilvl="0" w:tplc="ECAC263E">
      <w:start w:val="1"/>
      <w:numFmt w:val="bullet"/>
      <w:lvlText w:val=""/>
      <w:lvlJc w:val="left"/>
      <w:pPr>
        <w:tabs>
          <w:tab w:val="num" w:pos="720"/>
        </w:tabs>
        <w:ind w:left="454" w:hanging="454"/>
      </w:pPr>
      <w:rPr>
        <w:rFonts w:ascii="Wingdings" w:hAnsi="Wingdings" w:hint="default"/>
        <w:color w:val="3366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73385"/>
    <w:multiLevelType w:val="multilevel"/>
    <w:tmpl w:val="4F980214"/>
    <w:lvl w:ilvl="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1363F"/>
    <w:multiLevelType w:val="hybridMultilevel"/>
    <w:tmpl w:val="EF900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D4103"/>
    <w:multiLevelType w:val="hybridMultilevel"/>
    <w:tmpl w:val="C76AA7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14B47"/>
    <w:multiLevelType w:val="hybridMultilevel"/>
    <w:tmpl w:val="4F980214"/>
    <w:lvl w:ilvl="0" w:tplc="9590296E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05FE7"/>
    <w:multiLevelType w:val="hybridMultilevel"/>
    <w:tmpl w:val="F850A132"/>
    <w:lvl w:ilvl="0" w:tplc="6902C80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F398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42DF2"/>
    <w:multiLevelType w:val="hybridMultilevel"/>
    <w:tmpl w:val="A1746F32"/>
    <w:lvl w:ilvl="0" w:tplc="B798FB6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46010"/>
    <w:multiLevelType w:val="hybridMultilevel"/>
    <w:tmpl w:val="26FA8DA6"/>
    <w:lvl w:ilvl="0" w:tplc="08CE2F82">
      <w:start w:val="1"/>
      <w:numFmt w:val="bullet"/>
      <w:lvlText w:val="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color w:val="3333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A1B3C"/>
    <w:multiLevelType w:val="hybridMultilevel"/>
    <w:tmpl w:val="2AE04D3E"/>
    <w:lvl w:ilvl="0" w:tplc="877417C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C793E"/>
    <w:multiLevelType w:val="multilevel"/>
    <w:tmpl w:val="815C333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FF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CE58AE"/>
    <w:multiLevelType w:val="hybridMultilevel"/>
    <w:tmpl w:val="86BEBF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C3FBE"/>
    <w:multiLevelType w:val="multilevel"/>
    <w:tmpl w:val="26FA8DA6"/>
    <w:lvl w:ilvl="0">
      <w:start w:val="1"/>
      <w:numFmt w:val="bullet"/>
      <w:lvlText w:val="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color w:val="333399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A0ACB"/>
    <w:multiLevelType w:val="hybridMultilevel"/>
    <w:tmpl w:val="815C3334"/>
    <w:lvl w:ilvl="0" w:tplc="FCEA23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54834"/>
    <w:multiLevelType w:val="hybridMultilevel"/>
    <w:tmpl w:val="55EA4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912387"/>
    <w:multiLevelType w:val="hybridMultilevel"/>
    <w:tmpl w:val="2BD4C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D74C19"/>
    <w:multiLevelType w:val="hybridMultilevel"/>
    <w:tmpl w:val="4F980214"/>
    <w:lvl w:ilvl="0" w:tplc="4D74ED36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25449B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31742"/>
    <w:multiLevelType w:val="hybridMultilevel"/>
    <w:tmpl w:val="F850A132"/>
    <w:lvl w:ilvl="0" w:tplc="EA8E0048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6"/>
  </w:num>
  <w:num w:numId="5">
    <w:abstractNumId w:val="7"/>
  </w:num>
  <w:num w:numId="6">
    <w:abstractNumId w:val="4"/>
  </w:num>
  <w:num w:numId="7">
    <w:abstractNumId w:val="14"/>
  </w:num>
  <w:num w:numId="8">
    <w:abstractNumId w:val="18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23"/>
  </w:num>
  <w:num w:numId="14">
    <w:abstractNumId w:val="6"/>
  </w:num>
  <w:num w:numId="15">
    <w:abstractNumId w:val="9"/>
  </w:num>
  <w:num w:numId="16">
    <w:abstractNumId w:val="15"/>
  </w:num>
  <w:num w:numId="17">
    <w:abstractNumId w:val="22"/>
  </w:num>
  <w:num w:numId="18">
    <w:abstractNumId w:val="5"/>
  </w:num>
  <w:num w:numId="19">
    <w:abstractNumId w:val="2"/>
  </w:num>
  <w:num w:numId="20">
    <w:abstractNumId w:val="12"/>
  </w:num>
  <w:num w:numId="21">
    <w:abstractNumId w:val="17"/>
  </w:num>
  <w:num w:numId="22">
    <w:abstractNumId w:val="1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19"/>
    <w:rsid w:val="00007D9D"/>
    <w:rsid w:val="000115BE"/>
    <w:rsid w:val="0002025F"/>
    <w:rsid w:val="00021889"/>
    <w:rsid w:val="000312E8"/>
    <w:rsid w:val="000419DC"/>
    <w:rsid w:val="000477A2"/>
    <w:rsid w:val="00075D91"/>
    <w:rsid w:val="000813CE"/>
    <w:rsid w:val="00092A89"/>
    <w:rsid w:val="00092E96"/>
    <w:rsid w:val="00094B15"/>
    <w:rsid w:val="00096099"/>
    <w:rsid w:val="000A7B13"/>
    <w:rsid w:val="000B7350"/>
    <w:rsid w:val="000C5A64"/>
    <w:rsid w:val="000F181E"/>
    <w:rsid w:val="000F2A5E"/>
    <w:rsid w:val="00107647"/>
    <w:rsid w:val="00107D34"/>
    <w:rsid w:val="001109A0"/>
    <w:rsid w:val="0011341F"/>
    <w:rsid w:val="001150C9"/>
    <w:rsid w:val="00117ADA"/>
    <w:rsid w:val="00124C43"/>
    <w:rsid w:val="00125E34"/>
    <w:rsid w:val="0012701C"/>
    <w:rsid w:val="001277AF"/>
    <w:rsid w:val="00135DCD"/>
    <w:rsid w:val="001421A0"/>
    <w:rsid w:val="00147907"/>
    <w:rsid w:val="00165202"/>
    <w:rsid w:val="00167DD2"/>
    <w:rsid w:val="0017776A"/>
    <w:rsid w:val="00181EF1"/>
    <w:rsid w:val="001B4D13"/>
    <w:rsid w:val="001C7D7F"/>
    <w:rsid w:val="001D6D6D"/>
    <w:rsid w:val="001E5B9C"/>
    <w:rsid w:val="001F05D6"/>
    <w:rsid w:val="001F73ED"/>
    <w:rsid w:val="00203204"/>
    <w:rsid w:val="00206E9B"/>
    <w:rsid w:val="002072AE"/>
    <w:rsid w:val="00211B40"/>
    <w:rsid w:val="0023028F"/>
    <w:rsid w:val="00250E5E"/>
    <w:rsid w:val="0026460E"/>
    <w:rsid w:val="0028230F"/>
    <w:rsid w:val="0028746A"/>
    <w:rsid w:val="00292A4F"/>
    <w:rsid w:val="002A7A76"/>
    <w:rsid w:val="002B0098"/>
    <w:rsid w:val="002B5D33"/>
    <w:rsid w:val="002D2CB4"/>
    <w:rsid w:val="002D5997"/>
    <w:rsid w:val="002E0479"/>
    <w:rsid w:val="002E2E3F"/>
    <w:rsid w:val="002E465D"/>
    <w:rsid w:val="002E5381"/>
    <w:rsid w:val="00316B9E"/>
    <w:rsid w:val="00326805"/>
    <w:rsid w:val="00327319"/>
    <w:rsid w:val="00327F9D"/>
    <w:rsid w:val="0033051C"/>
    <w:rsid w:val="0035584B"/>
    <w:rsid w:val="00360725"/>
    <w:rsid w:val="0036669C"/>
    <w:rsid w:val="0037749D"/>
    <w:rsid w:val="003859DA"/>
    <w:rsid w:val="003A33C4"/>
    <w:rsid w:val="003A601E"/>
    <w:rsid w:val="003A6F1D"/>
    <w:rsid w:val="003A72AE"/>
    <w:rsid w:val="003A733B"/>
    <w:rsid w:val="003B383A"/>
    <w:rsid w:val="003F454C"/>
    <w:rsid w:val="00406B92"/>
    <w:rsid w:val="00410CEF"/>
    <w:rsid w:val="00413A98"/>
    <w:rsid w:val="00420E57"/>
    <w:rsid w:val="004210A9"/>
    <w:rsid w:val="004233DB"/>
    <w:rsid w:val="00436782"/>
    <w:rsid w:val="00441424"/>
    <w:rsid w:val="004604F6"/>
    <w:rsid w:val="00467B4E"/>
    <w:rsid w:val="00470609"/>
    <w:rsid w:val="00471124"/>
    <w:rsid w:val="00476942"/>
    <w:rsid w:val="00482BC7"/>
    <w:rsid w:val="004A6664"/>
    <w:rsid w:val="004B0385"/>
    <w:rsid w:val="004B0643"/>
    <w:rsid w:val="004C7797"/>
    <w:rsid w:val="004E30D3"/>
    <w:rsid w:val="004F5756"/>
    <w:rsid w:val="005010A1"/>
    <w:rsid w:val="00505CC2"/>
    <w:rsid w:val="005114A7"/>
    <w:rsid w:val="00532BEE"/>
    <w:rsid w:val="00533A89"/>
    <w:rsid w:val="00580256"/>
    <w:rsid w:val="005813E4"/>
    <w:rsid w:val="005A28F9"/>
    <w:rsid w:val="005A512D"/>
    <w:rsid w:val="005B25FF"/>
    <w:rsid w:val="005B5649"/>
    <w:rsid w:val="005C0A08"/>
    <w:rsid w:val="005D1F37"/>
    <w:rsid w:val="005D6622"/>
    <w:rsid w:val="005E2939"/>
    <w:rsid w:val="005E42AD"/>
    <w:rsid w:val="0060592E"/>
    <w:rsid w:val="00610803"/>
    <w:rsid w:val="00611A56"/>
    <w:rsid w:val="0062438A"/>
    <w:rsid w:val="0062445C"/>
    <w:rsid w:val="006262A3"/>
    <w:rsid w:val="006358D6"/>
    <w:rsid w:val="00653B68"/>
    <w:rsid w:val="006566EE"/>
    <w:rsid w:val="00662F78"/>
    <w:rsid w:val="00677B70"/>
    <w:rsid w:val="006A0C6D"/>
    <w:rsid w:val="006C3949"/>
    <w:rsid w:val="006C4CF9"/>
    <w:rsid w:val="006F2F0D"/>
    <w:rsid w:val="007128C5"/>
    <w:rsid w:val="00713C69"/>
    <w:rsid w:val="007321B2"/>
    <w:rsid w:val="00732EE3"/>
    <w:rsid w:val="00746DEE"/>
    <w:rsid w:val="007524F2"/>
    <w:rsid w:val="00761A9B"/>
    <w:rsid w:val="0076286A"/>
    <w:rsid w:val="00763B9D"/>
    <w:rsid w:val="00771D17"/>
    <w:rsid w:val="007850F2"/>
    <w:rsid w:val="0079424D"/>
    <w:rsid w:val="007953E9"/>
    <w:rsid w:val="007B3B3F"/>
    <w:rsid w:val="007B68ED"/>
    <w:rsid w:val="007B7294"/>
    <w:rsid w:val="007C50EC"/>
    <w:rsid w:val="007C71C4"/>
    <w:rsid w:val="007D7BAD"/>
    <w:rsid w:val="007E33B7"/>
    <w:rsid w:val="007F2630"/>
    <w:rsid w:val="007F36C7"/>
    <w:rsid w:val="007F68B6"/>
    <w:rsid w:val="0080360C"/>
    <w:rsid w:val="00842EAA"/>
    <w:rsid w:val="00852B13"/>
    <w:rsid w:val="00864765"/>
    <w:rsid w:val="00892DD8"/>
    <w:rsid w:val="008B61E2"/>
    <w:rsid w:val="008E41F1"/>
    <w:rsid w:val="008F2E09"/>
    <w:rsid w:val="00913D4C"/>
    <w:rsid w:val="00914922"/>
    <w:rsid w:val="009232EE"/>
    <w:rsid w:val="009234B2"/>
    <w:rsid w:val="00956151"/>
    <w:rsid w:val="00963730"/>
    <w:rsid w:val="009640E5"/>
    <w:rsid w:val="00966869"/>
    <w:rsid w:val="00977598"/>
    <w:rsid w:val="009823D0"/>
    <w:rsid w:val="00995C07"/>
    <w:rsid w:val="009B383F"/>
    <w:rsid w:val="009C3A7A"/>
    <w:rsid w:val="009C57C7"/>
    <w:rsid w:val="009E3BBD"/>
    <w:rsid w:val="009F62DF"/>
    <w:rsid w:val="00A1640C"/>
    <w:rsid w:val="00A173F6"/>
    <w:rsid w:val="00A22033"/>
    <w:rsid w:val="00A2431B"/>
    <w:rsid w:val="00A27D44"/>
    <w:rsid w:val="00A3107A"/>
    <w:rsid w:val="00A3606C"/>
    <w:rsid w:val="00A37A65"/>
    <w:rsid w:val="00A57D5F"/>
    <w:rsid w:val="00A7735D"/>
    <w:rsid w:val="00AB1388"/>
    <w:rsid w:val="00AB3CC7"/>
    <w:rsid w:val="00AC4BDB"/>
    <w:rsid w:val="00AE24AD"/>
    <w:rsid w:val="00AF2AED"/>
    <w:rsid w:val="00AF32FB"/>
    <w:rsid w:val="00B104C4"/>
    <w:rsid w:val="00B25F6B"/>
    <w:rsid w:val="00B30A25"/>
    <w:rsid w:val="00B37391"/>
    <w:rsid w:val="00B57A61"/>
    <w:rsid w:val="00B57CAB"/>
    <w:rsid w:val="00B838AF"/>
    <w:rsid w:val="00B9008E"/>
    <w:rsid w:val="00BA0A7C"/>
    <w:rsid w:val="00BA225A"/>
    <w:rsid w:val="00BC5E8C"/>
    <w:rsid w:val="00BD0478"/>
    <w:rsid w:val="00BD261C"/>
    <w:rsid w:val="00BF15CD"/>
    <w:rsid w:val="00C00AB0"/>
    <w:rsid w:val="00C109B6"/>
    <w:rsid w:val="00C12066"/>
    <w:rsid w:val="00C248A8"/>
    <w:rsid w:val="00C3244D"/>
    <w:rsid w:val="00C360A8"/>
    <w:rsid w:val="00C54A31"/>
    <w:rsid w:val="00C55A4C"/>
    <w:rsid w:val="00C57507"/>
    <w:rsid w:val="00C613A4"/>
    <w:rsid w:val="00C712BD"/>
    <w:rsid w:val="00C823DD"/>
    <w:rsid w:val="00C95A0F"/>
    <w:rsid w:val="00CA1891"/>
    <w:rsid w:val="00CD7B35"/>
    <w:rsid w:val="00CF1256"/>
    <w:rsid w:val="00CF44F6"/>
    <w:rsid w:val="00D01CF7"/>
    <w:rsid w:val="00D04F02"/>
    <w:rsid w:val="00D2030D"/>
    <w:rsid w:val="00D236A6"/>
    <w:rsid w:val="00D25A09"/>
    <w:rsid w:val="00D30258"/>
    <w:rsid w:val="00D43316"/>
    <w:rsid w:val="00D44637"/>
    <w:rsid w:val="00D50793"/>
    <w:rsid w:val="00D52B22"/>
    <w:rsid w:val="00D65B0C"/>
    <w:rsid w:val="00D765B6"/>
    <w:rsid w:val="00D83F34"/>
    <w:rsid w:val="00DB6D85"/>
    <w:rsid w:val="00DD25ED"/>
    <w:rsid w:val="00DD2944"/>
    <w:rsid w:val="00DD4A72"/>
    <w:rsid w:val="00DE1CEA"/>
    <w:rsid w:val="00DE3548"/>
    <w:rsid w:val="00DF5587"/>
    <w:rsid w:val="00DF76A8"/>
    <w:rsid w:val="00E14DFB"/>
    <w:rsid w:val="00E15E3B"/>
    <w:rsid w:val="00E21164"/>
    <w:rsid w:val="00E22854"/>
    <w:rsid w:val="00E25CBC"/>
    <w:rsid w:val="00E43B38"/>
    <w:rsid w:val="00E50AB1"/>
    <w:rsid w:val="00E60537"/>
    <w:rsid w:val="00E60C51"/>
    <w:rsid w:val="00E74122"/>
    <w:rsid w:val="00E76078"/>
    <w:rsid w:val="00E77431"/>
    <w:rsid w:val="00E85D91"/>
    <w:rsid w:val="00EA4E37"/>
    <w:rsid w:val="00EB0485"/>
    <w:rsid w:val="00ED4332"/>
    <w:rsid w:val="00EE3A56"/>
    <w:rsid w:val="00EE4CAA"/>
    <w:rsid w:val="00EF0D84"/>
    <w:rsid w:val="00F247ED"/>
    <w:rsid w:val="00F4573C"/>
    <w:rsid w:val="00F6708F"/>
    <w:rsid w:val="00F71DF4"/>
    <w:rsid w:val="00F738AE"/>
    <w:rsid w:val="00F76279"/>
    <w:rsid w:val="00F81350"/>
    <w:rsid w:val="00F81B35"/>
    <w:rsid w:val="00F81E15"/>
    <w:rsid w:val="00F87288"/>
    <w:rsid w:val="00FA6B99"/>
    <w:rsid w:val="00FB2855"/>
    <w:rsid w:val="00FC2CDB"/>
    <w:rsid w:val="00FD3806"/>
    <w:rsid w:val="00FE066C"/>
    <w:rsid w:val="00FE0CDB"/>
    <w:rsid w:val="00FF1E64"/>
    <w:rsid w:val="00FF26C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c,#264d9a,#25399b,#25449b,#2544a2,#1f3981,#213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CEF"/>
    <w:rPr>
      <w:sz w:val="24"/>
      <w:szCs w:val="24"/>
      <w:lang w:eastAsia="zh-CN"/>
    </w:rPr>
  </w:style>
  <w:style w:type="paragraph" w:styleId="Titlu1">
    <w:name w:val="heading 1"/>
    <w:basedOn w:val="Normal"/>
    <w:next w:val="Normal"/>
    <w:qFormat/>
    <w:rsid w:val="00410CEF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itlu2">
    <w:name w:val="heading 2"/>
    <w:basedOn w:val="Normal"/>
    <w:next w:val="Normal"/>
    <w:qFormat/>
    <w:rsid w:val="00410CEF"/>
    <w:pPr>
      <w:keepNext/>
      <w:jc w:val="center"/>
      <w:outlineLvl w:val="1"/>
    </w:pPr>
    <w:rPr>
      <w:rFonts w:ascii="Arial" w:hAnsi="Arial" w:cs="Arial"/>
      <w:b/>
      <w:sz w:val="48"/>
      <w:szCs w:val="40"/>
    </w:rPr>
  </w:style>
  <w:style w:type="paragraph" w:styleId="Titlu3">
    <w:name w:val="heading 3"/>
    <w:basedOn w:val="Normal"/>
    <w:next w:val="Normal"/>
    <w:qFormat/>
    <w:rsid w:val="00410CEF"/>
    <w:pPr>
      <w:keepNext/>
      <w:outlineLvl w:val="2"/>
    </w:pPr>
    <w:rPr>
      <w:rFonts w:ascii="Arial" w:hAnsi="Arial" w:cs="Arial"/>
      <w:i/>
      <w:iCs/>
      <w:sz w:val="20"/>
      <w:szCs w:val="22"/>
    </w:rPr>
  </w:style>
  <w:style w:type="paragraph" w:styleId="Titlu4">
    <w:name w:val="heading 4"/>
    <w:basedOn w:val="Normal"/>
    <w:next w:val="Normal"/>
    <w:qFormat/>
    <w:rsid w:val="00410CEF"/>
    <w:pPr>
      <w:keepNext/>
      <w:outlineLvl w:val="3"/>
    </w:pPr>
    <w:rPr>
      <w:rFonts w:ascii="Arial" w:hAnsi="Arial" w:cs="Arial"/>
      <w:b/>
      <w:sz w:val="22"/>
      <w:szCs w:val="21"/>
    </w:rPr>
  </w:style>
  <w:style w:type="paragraph" w:styleId="Titlu5">
    <w:name w:val="heading 5"/>
    <w:basedOn w:val="Normal"/>
    <w:next w:val="Normal"/>
    <w:qFormat/>
    <w:rsid w:val="00410CEF"/>
    <w:pPr>
      <w:keepNext/>
      <w:jc w:val="center"/>
      <w:outlineLvl w:val="4"/>
    </w:pPr>
    <w:rPr>
      <w:rFonts w:ascii="Arial" w:hAnsi="Arial" w:cs="Arial"/>
      <w:b/>
      <w:sz w:val="36"/>
      <w:szCs w:val="40"/>
    </w:rPr>
  </w:style>
  <w:style w:type="paragraph" w:styleId="Titlu6">
    <w:name w:val="heading 6"/>
    <w:basedOn w:val="Normal"/>
    <w:next w:val="Normal"/>
    <w:qFormat/>
    <w:rsid w:val="00410CEF"/>
    <w:pPr>
      <w:keepNext/>
      <w:shd w:val="clear" w:color="auto" w:fill="99CCFF"/>
      <w:ind w:left="74" w:right="431"/>
      <w:outlineLvl w:val="5"/>
    </w:pPr>
    <w:rPr>
      <w:rFonts w:ascii="Arial" w:hAnsi="Arial" w:cs="Arial"/>
      <w:i/>
      <w:iCs/>
      <w:sz w:val="22"/>
      <w:lang w:val="ro-RO"/>
    </w:rPr>
  </w:style>
  <w:style w:type="paragraph" w:styleId="Titlu7">
    <w:name w:val="heading 7"/>
    <w:basedOn w:val="Normal"/>
    <w:next w:val="Normal"/>
    <w:qFormat/>
    <w:rsid w:val="00410CEF"/>
    <w:pPr>
      <w:keepNext/>
      <w:shd w:val="clear" w:color="auto" w:fill="99CCFF"/>
      <w:ind w:left="74" w:right="431"/>
      <w:outlineLvl w:val="6"/>
    </w:pPr>
    <w:rPr>
      <w:rFonts w:ascii="Arial" w:hAnsi="Arial" w:cs="Arial"/>
      <w:b/>
      <w:bCs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10CEF"/>
    <w:rPr>
      <w:rFonts w:ascii="Arial" w:eastAsia="Times New Roman" w:hAnsi="Arial" w:cs="Arial"/>
      <w:sz w:val="20"/>
      <w:szCs w:val="22"/>
      <w:lang w:val="ro-RO" w:eastAsia="ru-RU"/>
    </w:rPr>
  </w:style>
  <w:style w:type="character" w:customStyle="1" w:styleId="EmailStyle161">
    <w:name w:val="EmailStyle161"/>
    <w:basedOn w:val="Fontdeparagrafimplicit"/>
    <w:semiHidden/>
    <w:rsid w:val="00410CE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410CEF"/>
    <w:pPr>
      <w:spacing w:before="100" w:beforeAutospacing="1" w:after="100" w:afterAutospacing="1" w:line="280" w:lineRule="atLeast"/>
    </w:pPr>
    <w:rPr>
      <w:rFonts w:ascii="Arial" w:hAnsi="Arial" w:cs="Arial"/>
      <w:color w:val="000000"/>
    </w:rPr>
  </w:style>
  <w:style w:type="character" w:customStyle="1" w:styleId="trans2">
    <w:name w:val="trans2"/>
    <w:basedOn w:val="Fontdeparagrafimplicit"/>
    <w:rsid w:val="00410CEF"/>
    <w:rPr>
      <w:rFonts w:ascii="Verdana" w:hAnsi="Verdana" w:hint="default"/>
      <w:b w:val="0"/>
      <w:bCs w:val="0"/>
      <w:color w:val="333333"/>
      <w:sz w:val="20"/>
      <w:szCs w:val="20"/>
    </w:rPr>
  </w:style>
  <w:style w:type="paragraph" w:styleId="Corptext2">
    <w:name w:val="Body Text 2"/>
    <w:basedOn w:val="Normal"/>
    <w:rsid w:val="00410CEF"/>
    <w:pPr>
      <w:ind w:right="72"/>
    </w:pPr>
    <w:rPr>
      <w:rFonts w:ascii="Arial" w:eastAsia="Times New Roman" w:hAnsi="Arial" w:cs="Arial"/>
      <w:sz w:val="20"/>
      <w:szCs w:val="22"/>
      <w:lang w:val="ro-RO" w:eastAsia="ru-RU"/>
    </w:rPr>
  </w:style>
  <w:style w:type="paragraph" w:styleId="Textbloc">
    <w:name w:val="Block Text"/>
    <w:basedOn w:val="Normal"/>
    <w:rsid w:val="00410C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6C5EE"/>
      <w:ind w:left="72" w:right="252"/>
    </w:pPr>
    <w:rPr>
      <w:rFonts w:ascii="Arial" w:hAnsi="Arial" w:cs="Arial"/>
      <w:sz w:val="22"/>
    </w:rPr>
  </w:style>
  <w:style w:type="paragraph" w:styleId="Corptext3">
    <w:name w:val="Body Text 3"/>
    <w:basedOn w:val="Normal"/>
    <w:rsid w:val="00410CEF"/>
    <w:pPr>
      <w:ind w:right="252"/>
    </w:pPr>
    <w:rPr>
      <w:rFonts w:ascii="Arial" w:hAnsi="Arial" w:cs="Arial"/>
      <w:sz w:val="20"/>
      <w:szCs w:val="28"/>
    </w:rPr>
  </w:style>
  <w:style w:type="character" w:styleId="Hyperlink">
    <w:name w:val="Hyperlink"/>
    <w:basedOn w:val="Fontdeparagrafimplicit"/>
    <w:rsid w:val="00D83F3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63B9D"/>
    <w:pPr>
      <w:ind w:left="720"/>
    </w:pPr>
  </w:style>
  <w:style w:type="character" w:customStyle="1" w:styleId="hps">
    <w:name w:val="hps"/>
    <w:basedOn w:val="Fontdeparagrafimplicit"/>
    <w:rsid w:val="00913D4C"/>
  </w:style>
  <w:style w:type="paragraph" w:styleId="TextnBalon">
    <w:name w:val="Balloon Text"/>
    <w:basedOn w:val="Normal"/>
    <w:link w:val="TextnBalonCaracter"/>
    <w:rsid w:val="005A28F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A28F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CEF"/>
    <w:rPr>
      <w:sz w:val="24"/>
      <w:szCs w:val="24"/>
      <w:lang w:eastAsia="zh-CN"/>
    </w:rPr>
  </w:style>
  <w:style w:type="paragraph" w:styleId="Titlu1">
    <w:name w:val="heading 1"/>
    <w:basedOn w:val="Normal"/>
    <w:next w:val="Normal"/>
    <w:qFormat/>
    <w:rsid w:val="00410CEF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itlu2">
    <w:name w:val="heading 2"/>
    <w:basedOn w:val="Normal"/>
    <w:next w:val="Normal"/>
    <w:qFormat/>
    <w:rsid w:val="00410CEF"/>
    <w:pPr>
      <w:keepNext/>
      <w:jc w:val="center"/>
      <w:outlineLvl w:val="1"/>
    </w:pPr>
    <w:rPr>
      <w:rFonts w:ascii="Arial" w:hAnsi="Arial" w:cs="Arial"/>
      <w:b/>
      <w:sz w:val="48"/>
      <w:szCs w:val="40"/>
    </w:rPr>
  </w:style>
  <w:style w:type="paragraph" w:styleId="Titlu3">
    <w:name w:val="heading 3"/>
    <w:basedOn w:val="Normal"/>
    <w:next w:val="Normal"/>
    <w:qFormat/>
    <w:rsid w:val="00410CEF"/>
    <w:pPr>
      <w:keepNext/>
      <w:outlineLvl w:val="2"/>
    </w:pPr>
    <w:rPr>
      <w:rFonts w:ascii="Arial" w:hAnsi="Arial" w:cs="Arial"/>
      <w:i/>
      <w:iCs/>
      <w:sz w:val="20"/>
      <w:szCs w:val="22"/>
    </w:rPr>
  </w:style>
  <w:style w:type="paragraph" w:styleId="Titlu4">
    <w:name w:val="heading 4"/>
    <w:basedOn w:val="Normal"/>
    <w:next w:val="Normal"/>
    <w:qFormat/>
    <w:rsid w:val="00410CEF"/>
    <w:pPr>
      <w:keepNext/>
      <w:outlineLvl w:val="3"/>
    </w:pPr>
    <w:rPr>
      <w:rFonts w:ascii="Arial" w:hAnsi="Arial" w:cs="Arial"/>
      <w:b/>
      <w:sz w:val="22"/>
      <w:szCs w:val="21"/>
    </w:rPr>
  </w:style>
  <w:style w:type="paragraph" w:styleId="Titlu5">
    <w:name w:val="heading 5"/>
    <w:basedOn w:val="Normal"/>
    <w:next w:val="Normal"/>
    <w:qFormat/>
    <w:rsid w:val="00410CEF"/>
    <w:pPr>
      <w:keepNext/>
      <w:jc w:val="center"/>
      <w:outlineLvl w:val="4"/>
    </w:pPr>
    <w:rPr>
      <w:rFonts w:ascii="Arial" w:hAnsi="Arial" w:cs="Arial"/>
      <w:b/>
      <w:sz w:val="36"/>
      <w:szCs w:val="40"/>
    </w:rPr>
  </w:style>
  <w:style w:type="paragraph" w:styleId="Titlu6">
    <w:name w:val="heading 6"/>
    <w:basedOn w:val="Normal"/>
    <w:next w:val="Normal"/>
    <w:qFormat/>
    <w:rsid w:val="00410CEF"/>
    <w:pPr>
      <w:keepNext/>
      <w:shd w:val="clear" w:color="auto" w:fill="99CCFF"/>
      <w:ind w:left="74" w:right="431"/>
      <w:outlineLvl w:val="5"/>
    </w:pPr>
    <w:rPr>
      <w:rFonts w:ascii="Arial" w:hAnsi="Arial" w:cs="Arial"/>
      <w:i/>
      <w:iCs/>
      <w:sz w:val="22"/>
      <w:lang w:val="ro-RO"/>
    </w:rPr>
  </w:style>
  <w:style w:type="paragraph" w:styleId="Titlu7">
    <w:name w:val="heading 7"/>
    <w:basedOn w:val="Normal"/>
    <w:next w:val="Normal"/>
    <w:qFormat/>
    <w:rsid w:val="00410CEF"/>
    <w:pPr>
      <w:keepNext/>
      <w:shd w:val="clear" w:color="auto" w:fill="99CCFF"/>
      <w:ind w:left="74" w:right="431"/>
      <w:outlineLvl w:val="6"/>
    </w:pPr>
    <w:rPr>
      <w:rFonts w:ascii="Arial" w:hAnsi="Arial" w:cs="Arial"/>
      <w:b/>
      <w:bCs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10CEF"/>
    <w:rPr>
      <w:rFonts w:ascii="Arial" w:eastAsia="Times New Roman" w:hAnsi="Arial" w:cs="Arial"/>
      <w:sz w:val="20"/>
      <w:szCs w:val="22"/>
      <w:lang w:val="ro-RO" w:eastAsia="ru-RU"/>
    </w:rPr>
  </w:style>
  <w:style w:type="character" w:customStyle="1" w:styleId="EmailStyle161">
    <w:name w:val="EmailStyle161"/>
    <w:basedOn w:val="Fontdeparagrafimplicit"/>
    <w:semiHidden/>
    <w:rsid w:val="00410CE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410CEF"/>
    <w:pPr>
      <w:spacing w:before="100" w:beforeAutospacing="1" w:after="100" w:afterAutospacing="1" w:line="280" w:lineRule="atLeast"/>
    </w:pPr>
    <w:rPr>
      <w:rFonts w:ascii="Arial" w:hAnsi="Arial" w:cs="Arial"/>
      <w:color w:val="000000"/>
    </w:rPr>
  </w:style>
  <w:style w:type="character" w:customStyle="1" w:styleId="trans2">
    <w:name w:val="trans2"/>
    <w:basedOn w:val="Fontdeparagrafimplicit"/>
    <w:rsid w:val="00410CEF"/>
    <w:rPr>
      <w:rFonts w:ascii="Verdana" w:hAnsi="Verdana" w:hint="default"/>
      <w:b w:val="0"/>
      <w:bCs w:val="0"/>
      <w:color w:val="333333"/>
      <w:sz w:val="20"/>
      <w:szCs w:val="20"/>
    </w:rPr>
  </w:style>
  <w:style w:type="paragraph" w:styleId="Corptext2">
    <w:name w:val="Body Text 2"/>
    <w:basedOn w:val="Normal"/>
    <w:rsid w:val="00410CEF"/>
    <w:pPr>
      <w:ind w:right="72"/>
    </w:pPr>
    <w:rPr>
      <w:rFonts w:ascii="Arial" w:eastAsia="Times New Roman" w:hAnsi="Arial" w:cs="Arial"/>
      <w:sz w:val="20"/>
      <w:szCs w:val="22"/>
      <w:lang w:val="ro-RO" w:eastAsia="ru-RU"/>
    </w:rPr>
  </w:style>
  <w:style w:type="paragraph" w:styleId="Textbloc">
    <w:name w:val="Block Text"/>
    <w:basedOn w:val="Normal"/>
    <w:rsid w:val="00410C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6C5EE"/>
      <w:ind w:left="72" w:right="252"/>
    </w:pPr>
    <w:rPr>
      <w:rFonts w:ascii="Arial" w:hAnsi="Arial" w:cs="Arial"/>
      <w:sz w:val="22"/>
    </w:rPr>
  </w:style>
  <w:style w:type="paragraph" w:styleId="Corptext3">
    <w:name w:val="Body Text 3"/>
    <w:basedOn w:val="Normal"/>
    <w:rsid w:val="00410CEF"/>
    <w:pPr>
      <w:ind w:right="252"/>
    </w:pPr>
    <w:rPr>
      <w:rFonts w:ascii="Arial" w:hAnsi="Arial" w:cs="Arial"/>
      <w:sz w:val="20"/>
      <w:szCs w:val="28"/>
    </w:rPr>
  </w:style>
  <w:style w:type="character" w:styleId="Hyperlink">
    <w:name w:val="Hyperlink"/>
    <w:basedOn w:val="Fontdeparagrafimplicit"/>
    <w:rsid w:val="00D83F3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63B9D"/>
    <w:pPr>
      <w:ind w:left="720"/>
    </w:pPr>
  </w:style>
  <w:style w:type="character" w:customStyle="1" w:styleId="hps">
    <w:name w:val="hps"/>
    <w:basedOn w:val="Fontdeparagrafimplicit"/>
    <w:rsid w:val="00913D4C"/>
  </w:style>
  <w:style w:type="paragraph" w:styleId="TextnBalon">
    <w:name w:val="Balloon Text"/>
    <w:basedOn w:val="Normal"/>
    <w:link w:val="TextnBalonCaracter"/>
    <w:rsid w:val="005A28F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A28F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esa.iordatii@chamber.m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eminar@chamber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D4F7-AC47-4EB4-9EC1-7ECC63D0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Cerere</vt:lpstr>
      <vt:lpstr>Cerere</vt:lpstr>
      <vt:lpstr>Cerere</vt:lpstr>
    </vt:vector>
  </TitlesOfParts>
  <Company>CtrlSoft</Company>
  <LinksUpToDate>false</LinksUpToDate>
  <CharactersWithSpaces>3724</CharactersWithSpaces>
  <SharedDoc>false</SharedDoc>
  <HLinks>
    <vt:vector size="12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mailto:seminar@chamber.md</vt:lpwstr>
      </vt:variant>
      <vt:variant>
        <vt:lpwstr/>
      </vt:variant>
      <vt:variant>
        <vt:i4>2752635</vt:i4>
      </vt:variant>
      <vt:variant>
        <vt:i4>-1</vt:i4>
      </vt:variant>
      <vt:variant>
        <vt:i4>1051</vt:i4>
      </vt:variant>
      <vt:variant>
        <vt:i4>1</vt:i4>
      </vt:variant>
      <vt:variant>
        <vt:lpwstr>http://www.yp.md/img/map/2/94-D4-2.gif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creator>Korsowezki</dc:creator>
  <cp:lastModifiedBy>Inesa Iordatii</cp:lastModifiedBy>
  <cp:revision>2</cp:revision>
  <cp:lastPrinted>2014-01-28T15:06:00Z</cp:lastPrinted>
  <dcterms:created xsi:type="dcterms:W3CDTF">2019-02-04T10:12:00Z</dcterms:created>
  <dcterms:modified xsi:type="dcterms:W3CDTF">2019-02-04T10:12:00Z</dcterms:modified>
</cp:coreProperties>
</file>